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41" w:rsidRDefault="00526A41" w:rsidP="00526A41">
      <w:pPr>
        <w:spacing w:line="500" w:lineRule="exact"/>
        <w:ind w:firstLineChars="295" w:firstLine="948"/>
        <w:rPr>
          <w:b/>
          <w:sz w:val="32"/>
          <w:szCs w:val="32"/>
        </w:rPr>
      </w:pPr>
      <w:r>
        <w:rPr>
          <w:rFonts w:hint="eastAsia"/>
          <w:b/>
          <w:sz w:val="32"/>
          <w:szCs w:val="32"/>
        </w:rPr>
        <w:t>附件</w:t>
      </w:r>
      <w:r>
        <w:rPr>
          <w:rFonts w:hint="eastAsia"/>
          <w:b/>
          <w:sz w:val="32"/>
          <w:szCs w:val="32"/>
        </w:rPr>
        <w:t>1</w:t>
      </w:r>
      <w:r>
        <w:rPr>
          <w:rFonts w:hint="eastAsia"/>
          <w:b/>
          <w:sz w:val="32"/>
          <w:szCs w:val="32"/>
        </w:rPr>
        <w:t>：</w:t>
      </w:r>
      <w:r>
        <w:rPr>
          <w:rFonts w:hint="eastAsia"/>
          <w:b/>
          <w:sz w:val="32"/>
          <w:szCs w:val="32"/>
        </w:rPr>
        <w:t xml:space="preserve">          </w:t>
      </w:r>
      <w:r>
        <w:rPr>
          <w:rFonts w:hint="eastAsia"/>
          <w:b/>
          <w:sz w:val="32"/>
          <w:szCs w:val="32"/>
        </w:rPr>
        <w:t>温州市建筑安全文明施工标准化工地验收标准（装饰工程安全施工）</w:t>
      </w:r>
    </w:p>
    <w:p w:rsidR="00526A41" w:rsidRDefault="00526A41" w:rsidP="00526A41">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67"/>
        <w:gridCol w:w="3987"/>
        <w:gridCol w:w="6760"/>
        <w:gridCol w:w="594"/>
        <w:gridCol w:w="720"/>
        <w:gridCol w:w="720"/>
      </w:tblGrid>
      <w:tr w:rsidR="00526A41" w:rsidTr="004F70EF">
        <w:trPr>
          <w:trHeight w:val="640"/>
          <w:jc w:val="center"/>
        </w:trPr>
        <w:tc>
          <w:tcPr>
            <w:tcW w:w="560"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序号</w:t>
            </w:r>
          </w:p>
        </w:tc>
        <w:tc>
          <w:tcPr>
            <w:tcW w:w="667" w:type="dxa"/>
            <w:vAlign w:val="center"/>
          </w:tcPr>
          <w:p w:rsidR="00526A41" w:rsidRDefault="00526A41" w:rsidP="004F70EF">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7"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保证项目</w:t>
            </w:r>
          </w:p>
        </w:tc>
        <w:tc>
          <w:tcPr>
            <w:tcW w:w="6760"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一般项目</w:t>
            </w:r>
          </w:p>
        </w:tc>
        <w:tc>
          <w:tcPr>
            <w:tcW w:w="594" w:type="dxa"/>
            <w:vAlign w:val="center"/>
          </w:tcPr>
          <w:p w:rsidR="00526A41" w:rsidRDefault="00526A41" w:rsidP="004F70EF">
            <w:pPr>
              <w:spacing w:line="240" w:lineRule="exact"/>
              <w:ind w:leftChars="-62" w:left="-130" w:rightChars="-50" w:right="-105"/>
              <w:jc w:val="center"/>
              <w:rPr>
                <w:rFonts w:ascii="宋体" w:hAnsi="宋体"/>
                <w:szCs w:val="21"/>
              </w:rPr>
            </w:pPr>
            <w:r>
              <w:rPr>
                <w:rFonts w:ascii="宋体" w:hAnsi="宋体" w:hint="eastAsia"/>
                <w:szCs w:val="21"/>
              </w:rPr>
              <w:t>应得分数</w:t>
            </w:r>
          </w:p>
        </w:tc>
        <w:tc>
          <w:tcPr>
            <w:tcW w:w="720" w:type="dxa"/>
            <w:vAlign w:val="center"/>
          </w:tcPr>
          <w:p w:rsidR="00526A41" w:rsidRDefault="00526A41" w:rsidP="004F70EF">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720" w:type="dxa"/>
            <w:vAlign w:val="center"/>
          </w:tcPr>
          <w:p w:rsidR="00526A41" w:rsidRDefault="00526A41" w:rsidP="004F70EF">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526A41" w:rsidTr="004F70EF">
        <w:trPr>
          <w:trHeight w:val="3834"/>
          <w:jc w:val="center"/>
        </w:trPr>
        <w:tc>
          <w:tcPr>
            <w:tcW w:w="560"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1</w:t>
            </w:r>
          </w:p>
        </w:tc>
        <w:tc>
          <w:tcPr>
            <w:tcW w:w="667" w:type="dxa"/>
            <w:vAlign w:val="center"/>
          </w:tcPr>
          <w:p w:rsidR="00FC5B24" w:rsidRDefault="00526A41" w:rsidP="004F70EF">
            <w:pPr>
              <w:spacing w:line="240" w:lineRule="exact"/>
              <w:jc w:val="center"/>
              <w:rPr>
                <w:rFonts w:ascii="宋体" w:hAnsi="宋体"/>
                <w:sz w:val="18"/>
                <w:szCs w:val="18"/>
              </w:rPr>
            </w:pPr>
            <w:r>
              <w:rPr>
                <w:rFonts w:ascii="宋体" w:hAnsi="宋体" w:hint="eastAsia"/>
                <w:sz w:val="18"/>
                <w:szCs w:val="18"/>
              </w:rPr>
              <w:t>安全</w:t>
            </w:r>
          </w:p>
          <w:p w:rsidR="00526A41" w:rsidRDefault="00FC5B24" w:rsidP="004F70EF">
            <w:pPr>
              <w:spacing w:line="240" w:lineRule="exact"/>
              <w:jc w:val="center"/>
              <w:rPr>
                <w:rFonts w:ascii="宋体" w:hAnsi="宋体"/>
                <w:sz w:val="18"/>
                <w:szCs w:val="18"/>
              </w:rPr>
            </w:pPr>
            <w:r>
              <w:rPr>
                <w:rFonts w:ascii="宋体" w:hAnsi="宋体" w:hint="eastAsia"/>
                <w:sz w:val="18"/>
                <w:szCs w:val="18"/>
              </w:rPr>
              <w:t>组织</w:t>
            </w:r>
            <w:r w:rsidR="00526A41">
              <w:rPr>
                <w:rFonts w:ascii="宋体" w:hAnsi="宋体" w:hint="eastAsia"/>
                <w:sz w:val="18"/>
                <w:szCs w:val="18"/>
              </w:rPr>
              <w:t>管理</w:t>
            </w:r>
          </w:p>
        </w:tc>
        <w:tc>
          <w:tcPr>
            <w:tcW w:w="3987" w:type="dxa"/>
            <w:vAlign w:val="center"/>
          </w:tcPr>
          <w:p w:rsidR="00526A41" w:rsidRDefault="00526A41" w:rsidP="004F70EF">
            <w:pPr>
              <w:spacing w:line="240" w:lineRule="exact"/>
              <w:rPr>
                <w:rFonts w:ascii="宋体" w:hAnsi="宋体"/>
                <w:sz w:val="18"/>
                <w:szCs w:val="18"/>
              </w:rPr>
            </w:pPr>
            <w:r>
              <w:rPr>
                <w:rFonts w:ascii="宋体" w:hAnsi="宋体" w:hint="eastAsia"/>
                <w:sz w:val="18"/>
                <w:szCs w:val="18"/>
              </w:rPr>
              <w:t>（1）</w:t>
            </w:r>
            <w:r>
              <w:rPr>
                <w:rFonts w:ascii="宋体" w:hAnsi="宋体"/>
                <w:sz w:val="18"/>
                <w:szCs w:val="18"/>
              </w:rPr>
              <w:t>根据JGJ59-</w:t>
            </w:r>
            <w:r>
              <w:rPr>
                <w:rFonts w:ascii="宋体" w:hAnsi="宋体" w:hint="eastAsia"/>
                <w:sz w:val="18"/>
                <w:szCs w:val="18"/>
              </w:rPr>
              <w:t>2011</w:t>
            </w:r>
            <w:r>
              <w:rPr>
                <w:rFonts w:ascii="宋体" w:hAnsi="宋体"/>
                <w:sz w:val="18"/>
                <w:szCs w:val="18"/>
              </w:rPr>
              <w:t>《建筑施工安全检查标准》进行检查，项目部必须建立健全各级安全生产责任制</w:t>
            </w:r>
            <w:r>
              <w:rPr>
                <w:rFonts w:ascii="宋体" w:hAnsi="宋体" w:hint="eastAsia"/>
                <w:sz w:val="18"/>
                <w:szCs w:val="18"/>
              </w:rPr>
              <w:t>，</w:t>
            </w:r>
            <w:r>
              <w:rPr>
                <w:rFonts w:ascii="宋体" w:hAnsi="宋体"/>
                <w:sz w:val="18"/>
                <w:szCs w:val="18"/>
              </w:rPr>
              <w:t>项目部与施工管理人员和班组，班组与职工个人必须签订安全目标责任书</w:t>
            </w:r>
            <w:r>
              <w:rPr>
                <w:rFonts w:ascii="宋体" w:hAnsi="宋体" w:hint="eastAsia"/>
                <w:sz w:val="18"/>
                <w:szCs w:val="18"/>
              </w:rPr>
              <w:t>；</w:t>
            </w:r>
            <w:r>
              <w:rPr>
                <w:rFonts w:ascii="宋体" w:hAnsi="宋体"/>
                <w:sz w:val="18"/>
                <w:szCs w:val="18"/>
              </w:rPr>
              <w:t>总分包单位之间，应签订</w:t>
            </w:r>
            <w:r>
              <w:rPr>
                <w:rFonts w:ascii="宋体" w:hAnsi="宋体" w:hint="eastAsia"/>
                <w:sz w:val="18"/>
                <w:szCs w:val="18"/>
              </w:rPr>
              <w:t>质量</w:t>
            </w:r>
            <w:r>
              <w:rPr>
                <w:rFonts w:ascii="宋体" w:hAnsi="宋体"/>
                <w:sz w:val="18"/>
                <w:szCs w:val="18"/>
              </w:rPr>
              <w:t>安全生产目标责任书，施工现场各工种安全技术操作规程齐全</w:t>
            </w:r>
            <w:r>
              <w:rPr>
                <w:rFonts w:ascii="宋体" w:hAnsi="宋体" w:hint="eastAsia"/>
                <w:sz w:val="18"/>
                <w:szCs w:val="18"/>
              </w:rPr>
              <w:t>；</w:t>
            </w:r>
          </w:p>
          <w:p w:rsidR="00526A41" w:rsidRDefault="00526A41" w:rsidP="004F70EF">
            <w:pPr>
              <w:spacing w:line="240" w:lineRule="exact"/>
              <w:rPr>
                <w:rFonts w:ascii="宋体" w:hAnsi="宋体"/>
                <w:sz w:val="18"/>
                <w:szCs w:val="18"/>
              </w:rPr>
            </w:pPr>
            <w:r>
              <w:rPr>
                <w:rFonts w:ascii="宋体" w:hAnsi="宋体" w:hint="eastAsia"/>
                <w:sz w:val="18"/>
                <w:szCs w:val="18"/>
              </w:rPr>
              <w:t>（2）专项施工方案应由公司审批、总监审核合格后方可实施，较大分部分项工程专项施工方案按规定进行专家论证；</w:t>
            </w:r>
          </w:p>
          <w:p w:rsidR="00FC5B24" w:rsidRDefault="00FC5B24" w:rsidP="00FC5B24">
            <w:pPr>
              <w:spacing w:line="240" w:lineRule="exact"/>
              <w:rPr>
                <w:rFonts w:ascii="宋体" w:hAnsi="宋体"/>
                <w:sz w:val="18"/>
                <w:szCs w:val="18"/>
              </w:rPr>
            </w:pPr>
            <w:r>
              <w:rPr>
                <w:rFonts w:ascii="宋体" w:hAnsi="宋体" w:hint="eastAsia"/>
                <w:sz w:val="18"/>
                <w:szCs w:val="18"/>
              </w:rPr>
              <w:t>（3）</w:t>
            </w:r>
            <w:r>
              <w:rPr>
                <w:sz w:val="18"/>
                <w:szCs w:val="18"/>
              </w:rPr>
              <w:t>施工组织设计（施工方案）编制，应根据装饰施工工艺和方法编写</w:t>
            </w:r>
            <w:r>
              <w:rPr>
                <w:rFonts w:hint="eastAsia"/>
                <w:sz w:val="18"/>
                <w:szCs w:val="18"/>
              </w:rPr>
              <w:t>，有</w:t>
            </w:r>
            <w:r>
              <w:rPr>
                <w:sz w:val="18"/>
                <w:szCs w:val="18"/>
              </w:rPr>
              <w:t>针对性强的安全技术措施</w:t>
            </w:r>
            <w:r>
              <w:rPr>
                <w:rFonts w:hint="eastAsia"/>
                <w:sz w:val="18"/>
                <w:szCs w:val="18"/>
              </w:rPr>
              <w:t>；制定消防预案，定期进行灭火演练；</w:t>
            </w:r>
          </w:p>
          <w:p w:rsidR="00526A41" w:rsidRDefault="00FC5B24" w:rsidP="004F70EF">
            <w:pPr>
              <w:spacing w:line="240" w:lineRule="exact"/>
              <w:rPr>
                <w:rFonts w:ascii="宋体" w:hAnsi="宋体"/>
                <w:sz w:val="18"/>
                <w:szCs w:val="18"/>
              </w:rPr>
            </w:pPr>
            <w:r w:rsidRPr="00A22A7F">
              <w:rPr>
                <w:rFonts w:ascii="宋体" w:hAnsi="宋体" w:hint="eastAsia"/>
                <w:sz w:val="18"/>
                <w:szCs w:val="18"/>
              </w:rPr>
              <w:t>（</w:t>
            </w:r>
            <w:r>
              <w:rPr>
                <w:rFonts w:ascii="宋体" w:hAnsi="宋体" w:hint="eastAsia"/>
                <w:sz w:val="18"/>
                <w:szCs w:val="18"/>
              </w:rPr>
              <w:t>4</w:t>
            </w:r>
            <w:r w:rsidRPr="00A22A7F">
              <w:rPr>
                <w:rFonts w:ascii="宋体" w:hAnsi="宋体" w:hint="eastAsia"/>
                <w:sz w:val="18"/>
                <w:szCs w:val="18"/>
              </w:rPr>
              <w:t>）</w:t>
            </w:r>
            <w:r w:rsidRPr="00A22A7F">
              <w:rPr>
                <w:rFonts w:ascii="宋体" w:hAnsi="宋体"/>
                <w:spacing w:val="-2"/>
                <w:sz w:val="18"/>
                <w:szCs w:val="18"/>
              </w:rPr>
              <w:t>施工现场安全员根据</w:t>
            </w:r>
            <w:r w:rsidRPr="00A22A7F">
              <w:rPr>
                <w:rFonts w:ascii="宋体" w:hAnsi="宋体" w:hint="eastAsia"/>
                <w:spacing w:val="-2"/>
                <w:sz w:val="18"/>
                <w:szCs w:val="18"/>
              </w:rPr>
              <w:t>（建筑施工企安全生产管理机构设置及专职安全生产管理人员配备办法）规定，</w:t>
            </w:r>
            <w:r w:rsidRPr="00A22A7F">
              <w:rPr>
                <w:rFonts w:ascii="宋体" w:hAnsi="宋体"/>
                <w:spacing w:val="-2"/>
                <w:sz w:val="18"/>
                <w:szCs w:val="18"/>
              </w:rPr>
              <w:t>负责管理安全生产工作，专职安全员</w:t>
            </w:r>
            <w:r w:rsidRPr="00A22A7F">
              <w:rPr>
                <w:rFonts w:ascii="宋体" w:hAnsi="宋体" w:hint="eastAsia"/>
                <w:spacing w:val="-2"/>
                <w:sz w:val="18"/>
                <w:szCs w:val="18"/>
              </w:rPr>
              <w:t>和特种作业人员</w:t>
            </w:r>
            <w:r w:rsidRPr="00A22A7F">
              <w:rPr>
                <w:rFonts w:ascii="宋体" w:hAnsi="宋体"/>
                <w:spacing w:val="-2"/>
                <w:sz w:val="18"/>
                <w:szCs w:val="18"/>
              </w:rPr>
              <w:t>必须持证上岗</w:t>
            </w:r>
            <w:r>
              <w:rPr>
                <w:rFonts w:ascii="宋体" w:hAnsi="宋体" w:hint="eastAsia"/>
                <w:spacing w:val="-2"/>
                <w:sz w:val="18"/>
                <w:szCs w:val="18"/>
              </w:rPr>
              <w:t>。</w:t>
            </w:r>
          </w:p>
          <w:p w:rsidR="00526A41" w:rsidRDefault="00526A41" w:rsidP="004F70EF">
            <w:pPr>
              <w:spacing w:line="240" w:lineRule="exact"/>
              <w:rPr>
                <w:rFonts w:ascii="宋体" w:hAnsi="宋体"/>
                <w:sz w:val="18"/>
                <w:szCs w:val="18"/>
              </w:rPr>
            </w:pPr>
          </w:p>
        </w:tc>
        <w:tc>
          <w:tcPr>
            <w:tcW w:w="6760" w:type="dxa"/>
            <w:vAlign w:val="center"/>
          </w:tcPr>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（1）未按制订的安全生产目标责任开展考核工作扣</w:t>
            </w:r>
            <w:r w:rsidR="00087823" w:rsidRPr="00701C33">
              <w:rPr>
                <w:rFonts w:ascii="宋体" w:hAnsi="宋体" w:hint="eastAsia"/>
                <w:sz w:val="18"/>
                <w:szCs w:val="18"/>
              </w:rPr>
              <w:t>1-</w:t>
            </w:r>
            <w:r w:rsidRPr="00701C33">
              <w:rPr>
                <w:rFonts w:ascii="宋体" w:hAnsi="宋体" w:hint="eastAsia"/>
                <w:sz w:val="18"/>
                <w:szCs w:val="18"/>
              </w:rPr>
              <w:t>3分；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（2）未进行安全检查、三级教育、工程分部分项安全交底等工作或有代签字现象扣</w:t>
            </w:r>
            <w:r w:rsidR="00087823" w:rsidRPr="00701C33">
              <w:rPr>
                <w:rFonts w:ascii="宋体" w:hAnsi="宋体" w:hint="eastAsia"/>
                <w:sz w:val="18"/>
                <w:szCs w:val="18"/>
              </w:rPr>
              <w:t>1-</w:t>
            </w:r>
            <w:r w:rsidR="00F150E1" w:rsidRPr="00701C33">
              <w:rPr>
                <w:rFonts w:ascii="宋体" w:hAnsi="宋体" w:hint="eastAsia"/>
                <w:sz w:val="18"/>
                <w:szCs w:val="18"/>
              </w:rPr>
              <w:t>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（3）特种岗位作业人员有一人次未持证上岗扣</w:t>
            </w:r>
            <w:r w:rsidR="00087823" w:rsidRPr="00701C33">
              <w:rPr>
                <w:rFonts w:ascii="宋体" w:hAnsi="宋体" w:hint="eastAsia"/>
                <w:sz w:val="18"/>
                <w:szCs w:val="18"/>
              </w:rPr>
              <w:t>1-</w:t>
            </w:r>
            <w:r w:rsidRPr="00701C33">
              <w:rPr>
                <w:rFonts w:ascii="宋体" w:hAnsi="宋体" w:hint="eastAsia"/>
                <w:sz w:val="18"/>
                <w:szCs w:val="18"/>
              </w:rPr>
              <w:t>3分；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（4）无民工培训记录、资料扣</w:t>
            </w:r>
            <w:r w:rsidR="00087823" w:rsidRPr="00701C33">
              <w:rPr>
                <w:rFonts w:ascii="宋体" w:hAnsi="宋体" w:hint="eastAsia"/>
                <w:sz w:val="18"/>
                <w:szCs w:val="18"/>
              </w:rPr>
              <w:t>1-</w:t>
            </w:r>
            <w:r w:rsidRPr="00701C33">
              <w:rPr>
                <w:rFonts w:ascii="宋体" w:hAnsi="宋体" w:hint="eastAsia"/>
                <w:sz w:val="18"/>
                <w:szCs w:val="18"/>
              </w:rPr>
              <w:t>3分；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（5）办公室、会议室等场所未在上墙张挂企业管理制度、员工岗位责任制度等</w:t>
            </w:r>
            <w:proofErr w:type="gramStart"/>
            <w:r w:rsidRPr="00701C33">
              <w:rPr>
                <w:rFonts w:ascii="宋体" w:hAnsi="宋体" w:hint="eastAsia"/>
                <w:sz w:val="18"/>
                <w:szCs w:val="18"/>
              </w:rPr>
              <w:t>图牌扣</w:t>
            </w:r>
            <w:proofErr w:type="gramEnd"/>
            <w:r w:rsidR="002716B8" w:rsidRPr="00701C33">
              <w:rPr>
                <w:rFonts w:ascii="宋体" w:hAnsi="宋体" w:hint="eastAsia"/>
                <w:sz w:val="18"/>
                <w:szCs w:val="18"/>
              </w:rPr>
              <w:t>2</w:t>
            </w:r>
            <w:r w:rsidR="00087823" w:rsidRPr="00701C33">
              <w:rPr>
                <w:rFonts w:ascii="宋体" w:hAnsi="宋体" w:hint="eastAsia"/>
                <w:sz w:val="18"/>
                <w:szCs w:val="18"/>
              </w:rPr>
              <w:t>-</w:t>
            </w:r>
            <w:r w:rsidR="002716B8" w:rsidRPr="00701C33">
              <w:rPr>
                <w:rFonts w:ascii="宋体" w:hAnsi="宋体" w:hint="eastAsia"/>
                <w:sz w:val="18"/>
                <w:szCs w:val="18"/>
              </w:rPr>
              <w:t>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（6）建立</w:t>
            </w:r>
            <w:proofErr w:type="gramStart"/>
            <w:r w:rsidRPr="00701C33">
              <w:rPr>
                <w:rFonts w:ascii="宋体" w:hAnsi="宋体" w:hint="eastAsia"/>
                <w:sz w:val="18"/>
                <w:szCs w:val="18"/>
              </w:rPr>
              <w:t>安全</w:t>
            </w:r>
            <w:r w:rsidR="00393155" w:rsidRPr="00701C33">
              <w:rPr>
                <w:rFonts w:ascii="宋体" w:hAnsi="宋体" w:hint="eastAsia"/>
                <w:sz w:val="18"/>
                <w:szCs w:val="18"/>
              </w:rPr>
              <w:t>台</w:t>
            </w:r>
            <w:proofErr w:type="gramEnd"/>
            <w:r w:rsidR="00393155" w:rsidRPr="00701C33">
              <w:rPr>
                <w:rFonts w:ascii="宋体" w:hAnsi="宋体" w:hint="eastAsia"/>
                <w:sz w:val="18"/>
                <w:szCs w:val="18"/>
              </w:rPr>
              <w:t>账、</w:t>
            </w:r>
            <w:r w:rsidRPr="00701C33">
              <w:rPr>
                <w:rFonts w:ascii="宋体" w:hAnsi="宋体" w:hint="eastAsia"/>
                <w:sz w:val="18"/>
                <w:szCs w:val="18"/>
              </w:rPr>
              <w:t>措施费使用</w:t>
            </w:r>
            <w:proofErr w:type="gramStart"/>
            <w:r w:rsidRPr="00701C33">
              <w:rPr>
                <w:rFonts w:ascii="宋体" w:hAnsi="宋体" w:hint="eastAsia"/>
                <w:sz w:val="18"/>
                <w:szCs w:val="18"/>
              </w:rPr>
              <w:t>支出台</w:t>
            </w:r>
            <w:proofErr w:type="gramEnd"/>
            <w:r w:rsidRPr="00701C33">
              <w:rPr>
                <w:rFonts w:ascii="宋体" w:hAnsi="宋体" w:hint="eastAsia"/>
                <w:sz w:val="18"/>
                <w:szCs w:val="18"/>
              </w:rPr>
              <w:t>账不详细的扣</w:t>
            </w:r>
            <w:r w:rsidR="002716B8" w:rsidRPr="00701C33">
              <w:rPr>
                <w:rFonts w:ascii="宋体" w:hAnsi="宋体" w:hint="eastAsia"/>
                <w:sz w:val="18"/>
                <w:szCs w:val="18"/>
              </w:rPr>
              <w:t>3</w:t>
            </w:r>
            <w:r w:rsidR="00393155" w:rsidRPr="00701C33">
              <w:rPr>
                <w:rFonts w:ascii="宋体" w:hAnsi="宋体" w:hint="eastAsia"/>
                <w:sz w:val="18"/>
                <w:szCs w:val="18"/>
              </w:rPr>
              <w:t>-</w:t>
            </w:r>
            <w:r w:rsidR="002716B8" w:rsidRPr="00701C33">
              <w:rPr>
                <w:rFonts w:ascii="宋体" w:hAnsi="宋体" w:hint="eastAsia"/>
                <w:sz w:val="18"/>
                <w:szCs w:val="18"/>
              </w:rPr>
              <w:t>10</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（7）标化验收时现场安全生产管理人员有一人次不到位，标化验收评定期间无故停工应检扣</w:t>
            </w:r>
            <w:r w:rsidR="00393155" w:rsidRPr="00701C33">
              <w:rPr>
                <w:rFonts w:ascii="宋体" w:hAnsi="宋体" w:hint="eastAsia"/>
                <w:sz w:val="18"/>
                <w:szCs w:val="18"/>
              </w:rPr>
              <w:t>1-</w:t>
            </w:r>
            <w:r w:rsidRPr="00701C33">
              <w:rPr>
                <w:rFonts w:ascii="宋体" w:hAnsi="宋体" w:hint="eastAsia"/>
                <w:sz w:val="18"/>
                <w:szCs w:val="18"/>
              </w:rPr>
              <w:t>3分；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（8）公司、项目部的检查制度未落实的扣</w:t>
            </w:r>
            <w:r w:rsidR="002716B8" w:rsidRPr="00701C33">
              <w:rPr>
                <w:rFonts w:ascii="宋体" w:hAnsi="宋体" w:hint="eastAsia"/>
                <w:sz w:val="18"/>
                <w:szCs w:val="18"/>
              </w:rPr>
              <w:t>3</w:t>
            </w:r>
            <w:r w:rsidR="00393155" w:rsidRPr="00701C33">
              <w:rPr>
                <w:rFonts w:ascii="宋体" w:hAnsi="宋体" w:hint="eastAsia"/>
                <w:sz w:val="18"/>
                <w:szCs w:val="18"/>
              </w:rPr>
              <w:t>-</w:t>
            </w:r>
            <w:r w:rsidR="002716B8" w:rsidRPr="00701C33">
              <w:rPr>
                <w:rFonts w:ascii="宋体" w:hAnsi="宋体" w:hint="eastAsia"/>
                <w:sz w:val="18"/>
                <w:szCs w:val="18"/>
              </w:rPr>
              <w:t>10</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（9）专项施工方案的自</w:t>
            </w:r>
            <w:proofErr w:type="gramStart"/>
            <w:r w:rsidRPr="00701C33">
              <w:rPr>
                <w:rFonts w:ascii="宋体" w:hAnsi="宋体" w:hint="eastAsia"/>
                <w:sz w:val="18"/>
                <w:szCs w:val="18"/>
              </w:rPr>
              <w:t>检开展</w:t>
            </w:r>
            <w:proofErr w:type="gramEnd"/>
            <w:r w:rsidRPr="00701C33">
              <w:rPr>
                <w:rFonts w:ascii="宋体" w:hAnsi="宋体" w:hint="eastAsia"/>
                <w:sz w:val="18"/>
                <w:szCs w:val="18"/>
              </w:rPr>
              <w:t>不到位或记录不详细的扣</w:t>
            </w:r>
            <w:r w:rsidR="002716B8" w:rsidRPr="00701C33">
              <w:rPr>
                <w:rFonts w:ascii="宋体" w:hAnsi="宋体" w:hint="eastAsia"/>
                <w:sz w:val="18"/>
                <w:szCs w:val="18"/>
              </w:rPr>
              <w:t>3</w:t>
            </w:r>
            <w:r w:rsidR="00393155" w:rsidRPr="00701C33">
              <w:rPr>
                <w:rFonts w:ascii="宋体" w:hAnsi="宋体" w:hint="eastAsia"/>
                <w:sz w:val="18"/>
                <w:szCs w:val="18"/>
              </w:rPr>
              <w:t>-</w:t>
            </w:r>
            <w:r w:rsidR="002716B8" w:rsidRPr="00701C33">
              <w:rPr>
                <w:rFonts w:ascii="宋体" w:hAnsi="宋体" w:hint="eastAsia"/>
                <w:sz w:val="18"/>
                <w:szCs w:val="18"/>
              </w:rPr>
              <w:t>10</w:t>
            </w:r>
            <w:r w:rsidRPr="00701C33">
              <w:rPr>
                <w:rFonts w:ascii="宋体" w:hAnsi="宋体" w:hint="eastAsia"/>
                <w:sz w:val="18"/>
                <w:szCs w:val="18"/>
              </w:rPr>
              <w:t>分。</w:t>
            </w:r>
          </w:p>
          <w:p w:rsidR="00526A41" w:rsidRDefault="00526A41" w:rsidP="00F150E1">
            <w:pPr>
              <w:spacing w:line="240" w:lineRule="exact"/>
              <w:rPr>
                <w:rFonts w:ascii="宋体" w:hAnsi="宋体"/>
                <w:sz w:val="18"/>
                <w:szCs w:val="18"/>
              </w:rPr>
            </w:pPr>
            <w:r w:rsidRPr="00701C33">
              <w:rPr>
                <w:rFonts w:ascii="宋体" w:hAnsi="宋体" w:hint="eastAsia"/>
                <w:sz w:val="18"/>
                <w:szCs w:val="18"/>
              </w:rPr>
              <w:t>（10）企业领导带班制度未落实或记录不详细的扣</w:t>
            </w:r>
            <w:r w:rsidR="002716B8" w:rsidRPr="00701C33">
              <w:rPr>
                <w:rFonts w:ascii="宋体" w:hAnsi="宋体" w:hint="eastAsia"/>
                <w:sz w:val="18"/>
                <w:szCs w:val="18"/>
              </w:rPr>
              <w:t>3</w:t>
            </w:r>
            <w:r w:rsidR="00393155" w:rsidRPr="00701C33">
              <w:rPr>
                <w:rFonts w:ascii="宋体" w:hAnsi="宋体" w:hint="eastAsia"/>
                <w:sz w:val="18"/>
                <w:szCs w:val="18"/>
              </w:rPr>
              <w:t>-</w:t>
            </w:r>
            <w:r w:rsidR="002716B8" w:rsidRPr="00701C33">
              <w:rPr>
                <w:rFonts w:ascii="宋体" w:hAnsi="宋体" w:hint="eastAsia"/>
                <w:sz w:val="18"/>
                <w:szCs w:val="18"/>
              </w:rPr>
              <w:t>10</w:t>
            </w:r>
            <w:r w:rsidRPr="00701C33">
              <w:rPr>
                <w:rFonts w:ascii="宋体" w:hAnsi="宋体" w:hint="eastAsia"/>
                <w:sz w:val="18"/>
                <w:szCs w:val="18"/>
              </w:rPr>
              <w:t>分。</w:t>
            </w:r>
          </w:p>
        </w:tc>
        <w:tc>
          <w:tcPr>
            <w:tcW w:w="594"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30</w:t>
            </w:r>
          </w:p>
        </w:tc>
        <w:tc>
          <w:tcPr>
            <w:tcW w:w="720" w:type="dxa"/>
            <w:vAlign w:val="center"/>
          </w:tcPr>
          <w:p w:rsidR="00526A41" w:rsidRDefault="00526A41" w:rsidP="004F70EF">
            <w:pPr>
              <w:spacing w:line="240" w:lineRule="exact"/>
              <w:jc w:val="center"/>
              <w:rPr>
                <w:rFonts w:ascii="宋体" w:hAnsi="宋体"/>
                <w:sz w:val="18"/>
                <w:szCs w:val="18"/>
              </w:rPr>
            </w:pPr>
          </w:p>
        </w:tc>
        <w:tc>
          <w:tcPr>
            <w:tcW w:w="720" w:type="dxa"/>
            <w:vAlign w:val="center"/>
          </w:tcPr>
          <w:p w:rsidR="00526A41" w:rsidRDefault="00526A41" w:rsidP="004F70EF">
            <w:pPr>
              <w:spacing w:line="240" w:lineRule="exact"/>
              <w:jc w:val="center"/>
              <w:rPr>
                <w:rFonts w:ascii="宋体" w:hAnsi="宋体"/>
                <w:sz w:val="18"/>
                <w:szCs w:val="18"/>
              </w:rPr>
            </w:pPr>
          </w:p>
        </w:tc>
      </w:tr>
      <w:tr w:rsidR="00526A41" w:rsidTr="004F70EF">
        <w:trPr>
          <w:trHeight w:val="2301"/>
          <w:jc w:val="center"/>
        </w:trPr>
        <w:tc>
          <w:tcPr>
            <w:tcW w:w="560" w:type="dxa"/>
            <w:vAlign w:val="center"/>
          </w:tcPr>
          <w:p w:rsidR="00526A41" w:rsidRDefault="00751415" w:rsidP="004F70EF">
            <w:pPr>
              <w:spacing w:line="240" w:lineRule="exact"/>
              <w:jc w:val="center"/>
              <w:rPr>
                <w:rFonts w:ascii="宋体" w:hAnsi="宋体"/>
                <w:sz w:val="18"/>
                <w:szCs w:val="18"/>
              </w:rPr>
            </w:pPr>
            <w:r>
              <w:rPr>
                <w:rFonts w:ascii="宋体" w:hAnsi="宋体" w:hint="eastAsia"/>
                <w:sz w:val="18"/>
                <w:szCs w:val="18"/>
              </w:rPr>
              <w:t>2</w:t>
            </w:r>
          </w:p>
        </w:tc>
        <w:tc>
          <w:tcPr>
            <w:tcW w:w="667"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施工机具</w:t>
            </w:r>
          </w:p>
        </w:tc>
        <w:tc>
          <w:tcPr>
            <w:tcW w:w="3987" w:type="dxa"/>
            <w:vAlign w:val="center"/>
          </w:tcPr>
          <w:p w:rsidR="00526A41" w:rsidRDefault="00526A41" w:rsidP="004F70EF">
            <w:pPr>
              <w:spacing w:line="240" w:lineRule="exact"/>
              <w:rPr>
                <w:rFonts w:ascii="宋体" w:hAnsi="宋体"/>
                <w:sz w:val="18"/>
                <w:szCs w:val="18"/>
              </w:rPr>
            </w:pPr>
            <w:r>
              <w:rPr>
                <w:rFonts w:ascii="宋体" w:hAnsi="宋体" w:hint="eastAsia"/>
                <w:sz w:val="18"/>
                <w:szCs w:val="18"/>
              </w:rPr>
              <w:t>（1）施工机械符合</w:t>
            </w:r>
            <w:proofErr w:type="gramStart"/>
            <w:r>
              <w:rPr>
                <w:rFonts w:ascii="宋体" w:hAnsi="宋体" w:hint="eastAsia"/>
                <w:sz w:val="18"/>
                <w:szCs w:val="18"/>
              </w:rPr>
              <w:t>现行行业</w:t>
            </w:r>
            <w:proofErr w:type="gramEnd"/>
            <w:r>
              <w:rPr>
                <w:rFonts w:ascii="宋体" w:hAnsi="宋体" w:hint="eastAsia"/>
                <w:sz w:val="18"/>
                <w:szCs w:val="18"/>
              </w:rPr>
              <w:t>标准《建筑机械使用安全技术规程》和《施工现场机械设备检查技术规程》</w:t>
            </w:r>
          </w:p>
          <w:p w:rsidR="00526A41" w:rsidRDefault="00526A41" w:rsidP="004F70EF">
            <w:pPr>
              <w:spacing w:line="240" w:lineRule="exact"/>
              <w:rPr>
                <w:rFonts w:ascii="宋体" w:hAnsi="宋体"/>
                <w:sz w:val="18"/>
                <w:szCs w:val="18"/>
              </w:rPr>
            </w:pPr>
            <w:r>
              <w:rPr>
                <w:rFonts w:ascii="宋体" w:hAnsi="宋体" w:hint="eastAsia"/>
                <w:sz w:val="18"/>
                <w:szCs w:val="18"/>
              </w:rPr>
              <w:t>（2）不得使用淘汰施工机具。</w:t>
            </w:r>
          </w:p>
        </w:tc>
        <w:tc>
          <w:tcPr>
            <w:tcW w:w="6760" w:type="dxa"/>
            <w:vAlign w:val="center"/>
          </w:tcPr>
          <w:p w:rsidR="00526A41" w:rsidRPr="00701C33" w:rsidRDefault="00526A41" w:rsidP="004F70EF">
            <w:pPr>
              <w:rPr>
                <w:rFonts w:ascii="宋体" w:hAnsi="宋体"/>
                <w:sz w:val="18"/>
                <w:szCs w:val="18"/>
              </w:rPr>
            </w:pPr>
            <w:r w:rsidRPr="00701C33">
              <w:rPr>
                <w:rFonts w:ascii="宋体" w:hAnsi="宋体" w:hint="eastAsia"/>
                <w:sz w:val="18"/>
                <w:szCs w:val="18"/>
              </w:rPr>
              <w:t>（1）未建立设备台账、缺少进场验收保养记录扣</w:t>
            </w:r>
            <w:r w:rsidR="00F150E1"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rPr>
                <w:rFonts w:ascii="宋体" w:hAnsi="宋体"/>
                <w:sz w:val="18"/>
                <w:szCs w:val="18"/>
              </w:rPr>
            </w:pPr>
            <w:r w:rsidRPr="00701C33">
              <w:rPr>
                <w:rFonts w:ascii="宋体" w:hAnsi="宋体" w:hint="eastAsia"/>
                <w:sz w:val="18"/>
                <w:szCs w:val="18"/>
              </w:rPr>
              <w:t>（2）传动防护、保险、开关等不符合要求扣</w:t>
            </w:r>
            <w:r w:rsidR="00F150E1"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（3）电动机械、手持电动工具未</w:t>
            </w:r>
            <w:proofErr w:type="gramStart"/>
            <w:r w:rsidRPr="00701C33">
              <w:rPr>
                <w:rFonts w:ascii="宋体" w:hAnsi="宋体" w:hint="eastAsia"/>
                <w:sz w:val="18"/>
                <w:szCs w:val="18"/>
              </w:rPr>
              <w:t>做保护接零</w:t>
            </w:r>
            <w:proofErr w:type="gramEnd"/>
            <w:r w:rsidRPr="00701C33">
              <w:rPr>
                <w:rFonts w:ascii="宋体" w:hAnsi="宋体" w:hint="eastAsia"/>
                <w:sz w:val="18"/>
                <w:szCs w:val="18"/>
              </w:rPr>
              <w:t>、未设置漏电保护器扣</w:t>
            </w:r>
            <w:r w:rsidR="00F150E1"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（4）电焊机未设置接线柱、防护罩扣</w:t>
            </w:r>
            <w:r w:rsidR="00F150E1"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（5）气瓶之间间距小于5米、距明火小于10米又未采取隔离措施扣</w:t>
            </w:r>
            <w:r w:rsidR="00F150E1" w:rsidRPr="00701C33">
              <w:rPr>
                <w:rFonts w:ascii="宋体" w:hAnsi="宋体" w:hint="eastAsia"/>
                <w:sz w:val="18"/>
                <w:szCs w:val="18"/>
              </w:rPr>
              <w:t>1-5</w:t>
            </w:r>
            <w:r w:rsidRPr="00701C33">
              <w:rPr>
                <w:rFonts w:ascii="宋体" w:hAnsi="宋体" w:hint="eastAsia"/>
                <w:sz w:val="18"/>
                <w:szCs w:val="18"/>
              </w:rPr>
              <w:t>分</w:t>
            </w:r>
          </w:p>
          <w:p w:rsidR="00526A41" w:rsidRPr="00701C33" w:rsidRDefault="003F6169" w:rsidP="004F70EF">
            <w:pPr>
              <w:spacing w:line="240" w:lineRule="exact"/>
              <w:rPr>
                <w:rFonts w:ascii="宋体" w:hAnsi="宋体"/>
                <w:sz w:val="18"/>
                <w:szCs w:val="18"/>
              </w:rPr>
            </w:pPr>
            <w:r w:rsidRPr="00701C33">
              <w:rPr>
                <w:rFonts w:ascii="宋体" w:hAnsi="宋体" w:hint="eastAsia"/>
                <w:sz w:val="18"/>
                <w:szCs w:val="18"/>
              </w:rPr>
              <w:t>（6）应使用单向开关，使用倒顺双向开关的扣1-5分</w:t>
            </w:r>
          </w:p>
          <w:p w:rsidR="007F503F" w:rsidRPr="00701C33" w:rsidRDefault="007F503F" w:rsidP="007F503F">
            <w:pPr>
              <w:spacing w:line="240" w:lineRule="exact"/>
              <w:rPr>
                <w:rFonts w:ascii="宋体" w:hAnsi="宋体"/>
                <w:sz w:val="18"/>
                <w:szCs w:val="18"/>
              </w:rPr>
            </w:pPr>
            <w:r w:rsidRPr="00701C33">
              <w:rPr>
                <w:rFonts w:ascii="宋体" w:hAnsi="宋体" w:hint="eastAsia"/>
                <w:sz w:val="18"/>
                <w:szCs w:val="18"/>
              </w:rPr>
              <w:t>（7）木工圆盘锯机上的旋转锯片未设置防护罩扣1-5分</w:t>
            </w:r>
            <w:r w:rsidR="00FF2A02" w:rsidRPr="00701C33">
              <w:rPr>
                <w:rFonts w:ascii="宋体" w:hAnsi="宋体" w:hint="eastAsia"/>
                <w:sz w:val="18"/>
                <w:szCs w:val="18"/>
              </w:rPr>
              <w:t>`</w:t>
            </w:r>
          </w:p>
          <w:p w:rsidR="007F503F" w:rsidRPr="007F503F" w:rsidRDefault="007F503F" w:rsidP="004F70EF">
            <w:pPr>
              <w:spacing w:line="240" w:lineRule="exact"/>
              <w:rPr>
                <w:rFonts w:ascii="宋体" w:hAnsi="宋体"/>
                <w:sz w:val="18"/>
                <w:szCs w:val="18"/>
              </w:rPr>
            </w:pPr>
          </w:p>
        </w:tc>
        <w:tc>
          <w:tcPr>
            <w:tcW w:w="594" w:type="dxa"/>
            <w:vAlign w:val="center"/>
          </w:tcPr>
          <w:p w:rsidR="00526A41" w:rsidRDefault="00CB0311" w:rsidP="004F70EF">
            <w:pPr>
              <w:spacing w:line="240" w:lineRule="exact"/>
              <w:jc w:val="center"/>
              <w:rPr>
                <w:rFonts w:ascii="宋体" w:hAnsi="宋体"/>
                <w:sz w:val="18"/>
                <w:szCs w:val="18"/>
              </w:rPr>
            </w:pPr>
            <w:r>
              <w:rPr>
                <w:rFonts w:ascii="宋体" w:hAnsi="宋体" w:hint="eastAsia"/>
                <w:sz w:val="18"/>
                <w:szCs w:val="18"/>
              </w:rPr>
              <w:t>1</w:t>
            </w:r>
            <w:r w:rsidR="00F150E1">
              <w:rPr>
                <w:rFonts w:ascii="宋体" w:hAnsi="宋体" w:hint="eastAsia"/>
                <w:sz w:val="18"/>
                <w:szCs w:val="18"/>
              </w:rPr>
              <w:t>0</w:t>
            </w:r>
          </w:p>
        </w:tc>
        <w:tc>
          <w:tcPr>
            <w:tcW w:w="720" w:type="dxa"/>
            <w:vAlign w:val="center"/>
          </w:tcPr>
          <w:p w:rsidR="00526A41" w:rsidRDefault="00526A41" w:rsidP="004F70EF">
            <w:pPr>
              <w:spacing w:line="240" w:lineRule="exact"/>
              <w:jc w:val="center"/>
              <w:rPr>
                <w:rFonts w:ascii="宋体" w:hAnsi="宋体"/>
                <w:sz w:val="18"/>
                <w:szCs w:val="18"/>
              </w:rPr>
            </w:pPr>
          </w:p>
        </w:tc>
        <w:tc>
          <w:tcPr>
            <w:tcW w:w="720" w:type="dxa"/>
            <w:vAlign w:val="center"/>
          </w:tcPr>
          <w:p w:rsidR="00526A41" w:rsidRDefault="00526A41" w:rsidP="004F70EF">
            <w:pPr>
              <w:spacing w:line="240" w:lineRule="exact"/>
              <w:jc w:val="center"/>
              <w:rPr>
                <w:rFonts w:ascii="宋体" w:hAnsi="宋体"/>
                <w:sz w:val="18"/>
                <w:szCs w:val="18"/>
              </w:rPr>
            </w:pPr>
          </w:p>
        </w:tc>
      </w:tr>
    </w:tbl>
    <w:p w:rsidR="00526A41" w:rsidRDefault="00526A41" w:rsidP="00526A41">
      <w:pPr>
        <w:tabs>
          <w:tab w:val="left" w:pos="7626"/>
        </w:tabs>
        <w:ind w:rightChars="-673" w:right="-1413" w:firstLineChars="600" w:firstLine="1260"/>
      </w:pPr>
      <w:r>
        <w:rPr>
          <w:rFonts w:hint="eastAsia"/>
        </w:rPr>
        <w:t>注：检查项目中保证项未做到的，验收结果为不达标。</w:t>
      </w:r>
    </w:p>
    <w:p w:rsidR="00526A41" w:rsidRDefault="00526A41" w:rsidP="00526A41">
      <w:pPr>
        <w:spacing w:line="500" w:lineRule="exact"/>
        <w:jc w:val="center"/>
        <w:rPr>
          <w:b/>
          <w:sz w:val="28"/>
          <w:szCs w:val="28"/>
        </w:rPr>
      </w:pPr>
      <w:r>
        <w:rPr>
          <w:rFonts w:ascii="宋体" w:hAnsi="宋体"/>
          <w:sz w:val="18"/>
          <w:szCs w:val="18"/>
        </w:rPr>
        <w:br w:type="page"/>
      </w:r>
      <w:r>
        <w:rPr>
          <w:rFonts w:hint="eastAsia"/>
          <w:b/>
          <w:sz w:val="32"/>
          <w:szCs w:val="32"/>
        </w:rPr>
        <w:lastRenderedPageBreak/>
        <w:t>温州市建筑安全文明施工标准化工地验收标准（装饰工程安全施工）</w:t>
      </w:r>
    </w:p>
    <w:p w:rsidR="00526A41" w:rsidRDefault="00526A41" w:rsidP="00526A41">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667"/>
        <w:gridCol w:w="4008"/>
        <w:gridCol w:w="6671"/>
        <w:gridCol w:w="584"/>
        <w:gridCol w:w="720"/>
        <w:gridCol w:w="695"/>
      </w:tblGrid>
      <w:tr w:rsidR="00526A41" w:rsidTr="004F70EF">
        <w:trPr>
          <w:trHeight w:val="640"/>
          <w:jc w:val="center"/>
        </w:trPr>
        <w:tc>
          <w:tcPr>
            <w:tcW w:w="553"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序号</w:t>
            </w:r>
          </w:p>
        </w:tc>
        <w:tc>
          <w:tcPr>
            <w:tcW w:w="667" w:type="dxa"/>
            <w:vAlign w:val="center"/>
          </w:tcPr>
          <w:p w:rsidR="00526A41" w:rsidRDefault="00526A41" w:rsidP="004F70EF">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4008"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保证项目</w:t>
            </w:r>
          </w:p>
        </w:tc>
        <w:tc>
          <w:tcPr>
            <w:tcW w:w="6671"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一般项目</w:t>
            </w:r>
          </w:p>
        </w:tc>
        <w:tc>
          <w:tcPr>
            <w:tcW w:w="584" w:type="dxa"/>
            <w:vAlign w:val="center"/>
          </w:tcPr>
          <w:p w:rsidR="00526A41" w:rsidRDefault="00526A41" w:rsidP="004F70EF">
            <w:pPr>
              <w:spacing w:line="240" w:lineRule="exact"/>
              <w:ind w:leftChars="-62" w:left="-130" w:rightChars="-50" w:right="-105"/>
              <w:jc w:val="center"/>
              <w:rPr>
                <w:rFonts w:ascii="宋体" w:hAnsi="宋体"/>
                <w:szCs w:val="21"/>
              </w:rPr>
            </w:pPr>
            <w:r>
              <w:rPr>
                <w:rFonts w:ascii="宋体" w:hAnsi="宋体" w:hint="eastAsia"/>
                <w:szCs w:val="21"/>
              </w:rPr>
              <w:t>应得分数</w:t>
            </w:r>
          </w:p>
        </w:tc>
        <w:tc>
          <w:tcPr>
            <w:tcW w:w="720" w:type="dxa"/>
            <w:vAlign w:val="center"/>
          </w:tcPr>
          <w:p w:rsidR="00526A41" w:rsidRDefault="00526A41" w:rsidP="004F70EF">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695" w:type="dxa"/>
            <w:vAlign w:val="center"/>
          </w:tcPr>
          <w:p w:rsidR="00526A41" w:rsidRDefault="00526A41" w:rsidP="004F70EF">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526A41" w:rsidTr="004F70EF">
        <w:trPr>
          <w:trHeight w:val="2321"/>
          <w:jc w:val="center"/>
        </w:trPr>
        <w:tc>
          <w:tcPr>
            <w:tcW w:w="553" w:type="dxa"/>
            <w:vAlign w:val="center"/>
          </w:tcPr>
          <w:p w:rsidR="00526A41" w:rsidRDefault="00751415" w:rsidP="004F70EF">
            <w:pPr>
              <w:spacing w:line="240" w:lineRule="exact"/>
              <w:jc w:val="center"/>
              <w:rPr>
                <w:rFonts w:ascii="宋体" w:hAnsi="宋体"/>
                <w:sz w:val="18"/>
                <w:szCs w:val="18"/>
              </w:rPr>
            </w:pPr>
            <w:r>
              <w:rPr>
                <w:rFonts w:ascii="宋体" w:hAnsi="宋体" w:hint="eastAsia"/>
                <w:sz w:val="18"/>
                <w:szCs w:val="18"/>
              </w:rPr>
              <w:t>3</w:t>
            </w:r>
          </w:p>
        </w:tc>
        <w:tc>
          <w:tcPr>
            <w:tcW w:w="667" w:type="dxa"/>
            <w:vAlign w:val="center"/>
          </w:tcPr>
          <w:p w:rsidR="00526A41" w:rsidRDefault="00526A41" w:rsidP="0013670E">
            <w:pPr>
              <w:spacing w:line="240" w:lineRule="exact"/>
              <w:jc w:val="center"/>
              <w:rPr>
                <w:rFonts w:ascii="宋体" w:hAnsi="宋体"/>
                <w:sz w:val="18"/>
                <w:szCs w:val="18"/>
              </w:rPr>
            </w:pPr>
            <w:r>
              <w:rPr>
                <w:rFonts w:ascii="宋体" w:hAnsi="宋体" w:hint="eastAsia"/>
                <w:sz w:val="18"/>
                <w:szCs w:val="18"/>
              </w:rPr>
              <w:t>脚手架</w:t>
            </w:r>
          </w:p>
        </w:tc>
        <w:tc>
          <w:tcPr>
            <w:tcW w:w="4008" w:type="dxa"/>
            <w:vAlign w:val="center"/>
          </w:tcPr>
          <w:p w:rsidR="00526A41" w:rsidRDefault="00526A41" w:rsidP="004F70EF">
            <w:pPr>
              <w:spacing w:line="240" w:lineRule="exact"/>
              <w:rPr>
                <w:rFonts w:ascii="宋体" w:hAnsi="宋体"/>
                <w:sz w:val="18"/>
                <w:szCs w:val="18"/>
              </w:rPr>
            </w:pPr>
            <w:r>
              <w:rPr>
                <w:rFonts w:ascii="宋体" w:hAnsi="宋体" w:hint="eastAsia"/>
                <w:sz w:val="18"/>
                <w:szCs w:val="18"/>
              </w:rPr>
              <w:t>（1）</w:t>
            </w:r>
            <w:r w:rsidR="00780B1C">
              <w:rPr>
                <w:rFonts w:ascii="宋体" w:hAnsi="宋体" w:hint="eastAsia"/>
                <w:sz w:val="18"/>
                <w:szCs w:val="18"/>
              </w:rPr>
              <w:t>应</w:t>
            </w:r>
            <w:r w:rsidR="00C63BBD">
              <w:rPr>
                <w:rFonts w:ascii="宋体" w:hAnsi="宋体" w:hint="eastAsia"/>
                <w:sz w:val="18"/>
                <w:szCs w:val="18"/>
              </w:rPr>
              <w:t>编制</w:t>
            </w:r>
            <w:r w:rsidR="00780B1C">
              <w:rPr>
                <w:rFonts w:ascii="宋体" w:hAnsi="宋体" w:hint="eastAsia"/>
                <w:sz w:val="18"/>
                <w:szCs w:val="18"/>
              </w:rPr>
              <w:t>外墙、满堂脚手架</w:t>
            </w:r>
            <w:r w:rsidR="00C63BBD">
              <w:rPr>
                <w:rFonts w:ascii="宋体" w:hAnsi="宋体" w:hint="eastAsia"/>
                <w:sz w:val="18"/>
                <w:szCs w:val="18"/>
              </w:rPr>
              <w:t>专项施工方案并</w:t>
            </w:r>
            <w:r>
              <w:rPr>
                <w:rFonts w:ascii="宋体" w:hAnsi="宋体" w:hint="eastAsia"/>
                <w:sz w:val="18"/>
                <w:szCs w:val="18"/>
              </w:rPr>
              <w:t>按规范要求搭设；</w:t>
            </w:r>
          </w:p>
          <w:p w:rsidR="00780B1C" w:rsidRDefault="00526A41" w:rsidP="004F70EF">
            <w:pPr>
              <w:spacing w:line="240" w:lineRule="exact"/>
              <w:rPr>
                <w:rFonts w:ascii="宋体" w:hAnsi="宋体"/>
                <w:sz w:val="18"/>
                <w:szCs w:val="18"/>
              </w:rPr>
            </w:pPr>
            <w:r>
              <w:rPr>
                <w:rFonts w:ascii="宋体" w:hAnsi="宋体" w:hint="eastAsia"/>
                <w:sz w:val="18"/>
                <w:szCs w:val="18"/>
              </w:rPr>
              <w:t>（2）脚手架搭设完成验收合格后</w:t>
            </w:r>
          </w:p>
          <w:p w:rsidR="00526A41" w:rsidRDefault="00780B1C" w:rsidP="004F70EF">
            <w:pPr>
              <w:spacing w:line="240" w:lineRule="exact"/>
              <w:rPr>
                <w:rFonts w:ascii="宋体" w:hAnsi="宋体"/>
                <w:sz w:val="18"/>
                <w:szCs w:val="18"/>
              </w:rPr>
            </w:pPr>
            <w:r>
              <w:rPr>
                <w:rFonts w:ascii="宋体" w:hAnsi="宋体" w:hint="eastAsia"/>
                <w:sz w:val="18"/>
                <w:szCs w:val="18"/>
              </w:rPr>
              <w:t>方可</w:t>
            </w:r>
            <w:r w:rsidR="003E2409">
              <w:rPr>
                <w:rFonts w:ascii="宋体" w:hAnsi="宋体" w:hint="eastAsia"/>
                <w:sz w:val="18"/>
                <w:szCs w:val="18"/>
              </w:rPr>
              <w:t>投入使用；</w:t>
            </w:r>
          </w:p>
          <w:p w:rsidR="00526A41" w:rsidRPr="00780B1C" w:rsidRDefault="00526A41" w:rsidP="004F70EF">
            <w:pPr>
              <w:spacing w:line="240" w:lineRule="exact"/>
              <w:rPr>
                <w:rFonts w:ascii="宋体" w:hAnsi="宋体"/>
                <w:sz w:val="18"/>
                <w:szCs w:val="18"/>
              </w:rPr>
            </w:pPr>
          </w:p>
        </w:tc>
        <w:tc>
          <w:tcPr>
            <w:tcW w:w="6671" w:type="dxa"/>
            <w:vAlign w:val="center"/>
          </w:tcPr>
          <w:p w:rsidR="00780B1C" w:rsidRPr="00701C33" w:rsidRDefault="00526A41" w:rsidP="004F70EF">
            <w:pPr>
              <w:spacing w:line="240" w:lineRule="exact"/>
              <w:rPr>
                <w:rFonts w:ascii="宋体" w:hAnsi="宋体"/>
                <w:sz w:val="18"/>
                <w:szCs w:val="18"/>
              </w:rPr>
            </w:pPr>
            <w:r w:rsidRPr="00701C33">
              <w:rPr>
                <w:rFonts w:ascii="宋体" w:hAnsi="宋体" w:hint="eastAsia"/>
                <w:sz w:val="18"/>
                <w:szCs w:val="18"/>
              </w:rPr>
              <w:t>（1）</w:t>
            </w:r>
            <w:r w:rsidR="00780B1C" w:rsidRPr="00701C33">
              <w:rPr>
                <w:rFonts w:ascii="宋体" w:hAnsi="宋体" w:hint="eastAsia"/>
                <w:sz w:val="18"/>
                <w:szCs w:val="18"/>
              </w:rPr>
              <w:t>架体高宽比超过规范要求时未采取与结构拉结或其他可靠的稳定措施扣</w:t>
            </w:r>
            <w:r w:rsidR="00915C90">
              <w:rPr>
                <w:rFonts w:ascii="宋体" w:hAnsi="宋体" w:hint="eastAsia"/>
                <w:sz w:val="18"/>
                <w:szCs w:val="18"/>
              </w:rPr>
              <w:t>3</w:t>
            </w:r>
            <w:r w:rsidR="0019332F" w:rsidRPr="00701C33">
              <w:rPr>
                <w:rFonts w:ascii="宋体" w:hAnsi="宋体" w:hint="eastAsia"/>
                <w:sz w:val="18"/>
                <w:szCs w:val="18"/>
              </w:rPr>
              <w:t>-10</w:t>
            </w:r>
            <w:r w:rsidR="003E2409">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（2）架体基础、立杆、扫地杆、纵横向水平杆、防护栏杆、连墙件、剪刀撑、架体与建筑物间隙较大处内防护栏杆设置、脚手板铺设每有一项一处不达标扣</w:t>
            </w:r>
            <w:r w:rsidR="00780B1C" w:rsidRPr="00701C33">
              <w:rPr>
                <w:rFonts w:ascii="宋体" w:hAnsi="宋体" w:hint="eastAsia"/>
                <w:sz w:val="18"/>
                <w:szCs w:val="18"/>
              </w:rPr>
              <w:t>1</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（3）四步</w:t>
            </w:r>
            <w:proofErr w:type="gramStart"/>
            <w:r w:rsidRPr="00701C33">
              <w:rPr>
                <w:rFonts w:ascii="宋体" w:hAnsi="宋体" w:hint="eastAsia"/>
                <w:sz w:val="18"/>
                <w:szCs w:val="18"/>
              </w:rPr>
              <w:t>一</w:t>
            </w:r>
            <w:proofErr w:type="gramEnd"/>
            <w:r w:rsidRPr="00701C33">
              <w:rPr>
                <w:rFonts w:ascii="宋体" w:hAnsi="宋体" w:hint="eastAsia"/>
                <w:sz w:val="18"/>
                <w:szCs w:val="18"/>
              </w:rPr>
              <w:t>隔离封闭不到位或底部未实施全封闭的扣</w:t>
            </w:r>
            <w:r w:rsidR="00087823" w:rsidRPr="00701C33">
              <w:rPr>
                <w:rFonts w:ascii="宋体" w:hAnsi="宋体" w:hint="eastAsia"/>
                <w:sz w:val="18"/>
                <w:szCs w:val="18"/>
              </w:rPr>
              <w:t>1-</w:t>
            </w:r>
            <w:r w:rsidR="00585903" w:rsidRPr="00701C33">
              <w:rPr>
                <w:rFonts w:ascii="宋体" w:hAnsi="宋体" w:hint="eastAsia"/>
                <w:sz w:val="18"/>
                <w:szCs w:val="18"/>
              </w:rPr>
              <w:t>3</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（4）安全网有破损、不牢固、不严密、不整洁扣</w:t>
            </w:r>
            <w:r w:rsidR="00087823" w:rsidRPr="00701C33">
              <w:rPr>
                <w:rFonts w:ascii="宋体" w:hAnsi="宋体" w:hint="eastAsia"/>
                <w:sz w:val="18"/>
                <w:szCs w:val="18"/>
              </w:rPr>
              <w:t>1-</w:t>
            </w:r>
            <w:r w:rsidR="00585903" w:rsidRPr="00701C33">
              <w:rPr>
                <w:rFonts w:ascii="宋体" w:hAnsi="宋体" w:hint="eastAsia"/>
                <w:sz w:val="18"/>
                <w:szCs w:val="18"/>
              </w:rPr>
              <w:t>3</w:t>
            </w:r>
            <w:r w:rsidRPr="00701C33">
              <w:rPr>
                <w:rFonts w:ascii="宋体" w:hAnsi="宋体" w:hint="eastAsia"/>
                <w:sz w:val="18"/>
                <w:szCs w:val="18"/>
              </w:rPr>
              <w:t>分；</w:t>
            </w:r>
          </w:p>
          <w:p w:rsidR="00526A41" w:rsidRDefault="00526A41" w:rsidP="00693254">
            <w:pPr>
              <w:spacing w:line="240" w:lineRule="exact"/>
              <w:rPr>
                <w:rFonts w:ascii="宋体" w:hAnsi="宋体"/>
                <w:sz w:val="18"/>
                <w:szCs w:val="18"/>
              </w:rPr>
            </w:pPr>
            <w:r w:rsidRPr="00701C33">
              <w:rPr>
                <w:rFonts w:ascii="宋体" w:hAnsi="宋体" w:hint="eastAsia"/>
                <w:sz w:val="18"/>
                <w:szCs w:val="18"/>
              </w:rPr>
              <w:t>（5）未经各方共同验收签字挂牌扣</w:t>
            </w:r>
            <w:r w:rsidR="00087823" w:rsidRPr="00701C33">
              <w:rPr>
                <w:rFonts w:ascii="宋体" w:hAnsi="宋体" w:hint="eastAsia"/>
                <w:sz w:val="18"/>
                <w:szCs w:val="18"/>
              </w:rPr>
              <w:t>1-</w:t>
            </w:r>
            <w:r w:rsidR="00585903" w:rsidRPr="00701C33">
              <w:rPr>
                <w:rFonts w:ascii="宋体" w:hAnsi="宋体" w:hint="eastAsia"/>
                <w:sz w:val="18"/>
                <w:szCs w:val="18"/>
              </w:rPr>
              <w:t>3</w:t>
            </w:r>
            <w:r w:rsidRPr="00701C33">
              <w:rPr>
                <w:rFonts w:ascii="宋体" w:hAnsi="宋体" w:hint="eastAsia"/>
                <w:sz w:val="18"/>
                <w:szCs w:val="18"/>
              </w:rPr>
              <w:t>分；</w:t>
            </w:r>
          </w:p>
        </w:tc>
        <w:tc>
          <w:tcPr>
            <w:tcW w:w="584" w:type="dxa"/>
            <w:vAlign w:val="center"/>
          </w:tcPr>
          <w:p w:rsidR="00526A41" w:rsidRDefault="0019332F" w:rsidP="004F70EF">
            <w:pPr>
              <w:spacing w:line="240" w:lineRule="exact"/>
              <w:jc w:val="center"/>
              <w:rPr>
                <w:rFonts w:ascii="宋体" w:hAnsi="宋体"/>
                <w:sz w:val="18"/>
                <w:szCs w:val="18"/>
              </w:rPr>
            </w:pPr>
            <w:r>
              <w:rPr>
                <w:rFonts w:ascii="宋体" w:hAnsi="宋体" w:hint="eastAsia"/>
                <w:sz w:val="18"/>
                <w:szCs w:val="18"/>
              </w:rPr>
              <w:t>2</w:t>
            </w:r>
            <w:r w:rsidR="00526A41">
              <w:rPr>
                <w:rFonts w:ascii="宋体" w:hAnsi="宋体" w:hint="eastAsia"/>
                <w:sz w:val="18"/>
                <w:szCs w:val="18"/>
              </w:rPr>
              <w:t>0</w:t>
            </w:r>
          </w:p>
        </w:tc>
        <w:tc>
          <w:tcPr>
            <w:tcW w:w="720" w:type="dxa"/>
            <w:vAlign w:val="center"/>
          </w:tcPr>
          <w:p w:rsidR="00526A41" w:rsidRDefault="00526A41" w:rsidP="004F70EF">
            <w:pPr>
              <w:spacing w:line="240" w:lineRule="exact"/>
              <w:jc w:val="center"/>
              <w:rPr>
                <w:rFonts w:ascii="宋体" w:hAnsi="宋体"/>
                <w:sz w:val="18"/>
                <w:szCs w:val="18"/>
              </w:rPr>
            </w:pPr>
          </w:p>
        </w:tc>
        <w:tc>
          <w:tcPr>
            <w:tcW w:w="695" w:type="dxa"/>
            <w:vAlign w:val="center"/>
          </w:tcPr>
          <w:p w:rsidR="00526A41" w:rsidRDefault="00526A41" w:rsidP="004F70EF">
            <w:pPr>
              <w:spacing w:line="240" w:lineRule="exact"/>
              <w:jc w:val="center"/>
              <w:rPr>
                <w:rFonts w:ascii="宋体" w:hAnsi="宋体"/>
                <w:sz w:val="18"/>
                <w:szCs w:val="18"/>
              </w:rPr>
            </w:pPr>
          </w:p>
        </w:tc>
      </w:tr>
      <w:tr w:rsidR="0019332F" w:rsidTr="0019332F">
        <w:trPr>
          <w:trHeight w:val="1011"/>
          <w:jc w:val="center"/>
        </w:trPr>
        <w:tc>
          <w:tcPr>
            <w:tcW w:w="553" w:type="dxa"/>
            <w:vAlign w:val="center"/>
          </w:tcPr>
          <w:p w:rsidR="0019332F" w:rsidRDefault="0019332F" w:rsidP="004F70EF">
            <w:pPr>
              <w:spacing w:line="240" w:lineRule="exact"/>
              <w:jc w:val="center"/>
              <w:rPr>
                <w:rFonts w:ascii="宋体" w:hAnsi="宋体"/>
                <w:sz w:val="18"/>
                <w:szCs w:val="18"/>
              </w:rPr>
            </w:pPr>
            <w:r>
              <w:rPr>
                <w:rFonts w:ascii="宋体" w:hAnsi="宋体" w:hint="eastAsia"/>
                <w:sz w:val="18"/>
                <w:szCs w:val="18"/>
              </w:rPr>
              <w:t>4</w:t>
            </w:r>
          </w:p>
        </w:tc>
        <w:tc>
          <w:tcPr>
            <w:tcW w:w="667" w:type="dxa"/>
            <w:vAlign w:val="center"/>
          </w:tcPr>
          <w:p w:rsidR="0019332F" w:rsidRDefault="00852CC1" w:rsidP="00C63BBD">
            <w:pPr>
              <w:spacing w:line="240" w:lineRule="exact"/>
              <w:jc w:val="center"/>
              <w:rPr>
                <w:rFonts w:ascii="宋体" w:hAnsi="宋体"/>
                <w:sz w:val="18"/>
                <w:szCs w:val="18"/>
              </w:rPr>
            </w:pPr>
            <w:r>
              <w:rPr>
                <w:rFonts w:ascii="宋体" w:hAnsi="宋体" w:hint="eastAsia"/>
                <w:sz w:val="18"/>
                <w:szCs w:val="18"/>
              </w:rPr>
              <w:t>移动</w:t>
            </w:r>
            <w:r w:rsidR="0019332F">
              <w:rPr>
                <w:rFonts w:ascii="宋体" w:hAnsi="宋体" w:hint="eastAsia"/>
                <w:sz w:val="18"/>
                <w:szCs w:val="18"/>
              </w:rPr>
              <w:t>操作平台和</w:t>
            </w:r>
            <w:r w:rsidR="00E60AD6">
              <w:rPr>
                <w:rFonts w:ascii="宋体" w:hAnsi="宋体" w:hint="eastAsia"/>
                <w:sz w:val="18"/>
                <w:szCs w:val="18"/>
              </w:rPr>
              <w:t>攀登作业</w:t>
            </w:r>
          </w:p>
        </w:tc>
        <w:tc>
          <w:tcPr>
            <w:tcW w:w="4008" w:type="dxa"/>
            <w:vAlign w:val="center"/>
          </w:tcPr>
          <w:p w:rsidR="0019332F" w:rsidRPr="007907A6" w:rsidRDefault="0019332F" w:rsidP="007907A6">
            <w:pPr>
              <w:pStyle w:val="a7"/>
              <w:numPr>
                <w:ilvl w:val="0"/>
                <w:numId w:val="3"/>
              </w:numPr>
              <w:spacing w:line="240" w:lineRule="exact"/>
              <w:ind w:firstLineChars="0"/>
              <w:rPr>
                <w:rFonts w:ascii="宋体" w:hAnsi="宋体"/>
                <w:sz w:val="18"/>
                <w:szCs w:val="18"/>
              </w:rPr>
            </w:pPr>
            <w:r w:rsidRPr="007907A6">
              <w:rPr>
                <w:rFonts w:ascii="宋体" w:hAnsi="宋体" w:hint="eastAsia"/>
                <w:sz w:val="18"/>
                <w:szCs w:val="18"/>
              </w:rPr>
              <w:t>推广使用定型化、</w:t>
            </w:r>
            <w:r w:rsidR="007907A6">
              <w:rPr>
                <w:rFonts w:ascii="宋体" w:hAnsi="宋体" w:hint="eastAsia"/>
                <w:sz w:val="18"/>
                <w:szCs w:val="18"/>
              </w:rPr>
              <w:t>工具式</w:t>
            </w:r>
            <w:r w:rsidRPr="007907A6">
              <w:rPr>
                <w:rFonts w:ascii="宋体" w:hAnsi="宋体" w:hint="eastAsia"/>
                <w:sz w:val="18"/>
                <w:szCs w:val="18"/>
              </w:rPr>
              <w:t>产品；</w:t>
            </w:r>
          </w:p>
          <w:p w:rsidR="007907A6" w:rsidRPr="007907A6" w:rsidRDefault="00693254" w:rsidP="007907A6">
            <w:pPr>
              <w:pStyle w:val="a7"/>
              <w:numPr>
                <w:ilvl w:val="0"/>
                <w:numId w:val="3"/>
              </w:numPr>
              <w:spacing w:line="240" w:lineRule="exact"/>
              <w:ind w:firstLineChars="0"/>
              <w:rPr>
                <w:rFonts w:ascii="宋体" w:hAnsi="宋体"/>
                <w:sz w:val="18"/>
                <w:szCs w:val="18"/>
              </w:rPr>
            </w:pPr>
            <w:r>
              <w:rPr>
                <w:rFonts w:ascii="宋体" w:hAnsi="宋体" w:hint="eastAsia"/>
                <w:sz w:val="18"/>
                <w:szCs w:val="18"/>
              </w:rPr>
              <w:t>移动操作平台</w:t>
            </w:r>
            <w:r w:rsidR="0046171B">
              <w:rPr>
                <w:rFonts w:ascii="宋体" w:hAnsi="宋体" w:hint="eastAsia"/>
                <w:sz w:val="18"/>
                <w:szCs w:val="18"/>
              </w:rPr>
              <w:t>应按规定进行设计计算，确保架</w:t>
            </w:r>
            <w:proofErr w:type="gramStart"/>
            <w:r w:rsidR="0046171B">
              <w:rPr>
                <w:rFonts w:ascii="宋体" w:hAnsi="宋体" w:hint="eastAsia"/>
                <w:sz w:val="18"/>
                <w:szCs w:val="18"/>
              </w:rPr>
              <w:t>体安全</w:t>
            </w:r>
            <w:proofErr w:type="gramEnd"/>
            <w:r w:rsidR="003E2409">
              <w:rPr>
                <w:rFonts w:ascii="宋体" w:hAnsi="宋体" w:hint="eastAsia"/>
                <w:sz w:val="18"/>
                <w:szCs w:val="18"/>
              </w:rPr>
              <w:t>稳定防倾覆，应按设计和规范要求进行组装；</w:t>
            </w:r>
          </w:p>
          <w:p w:rsidR="0019332F" w:rsidRPr="007907A6" w:rsidRDefault="007907A6" w:rsidP="007907A6">
            <w:pPr>
              <w:spacing w:line="240" w:lineRule="exact"/>
              <w:rPr>
                <w:rFonts w:ascii="宋体" w:hAnsi="宋体"/>
                <w:sz w:val="18"/>
                <w:szCs w:val="18"/>
              </w:rPr>
            </w:pPr>
            <w:r w:rsidRPr="007907A6">
              <w:rPr>
                <w:rFonts w:ascii="宋体" w:hAnsi="宋体" w:hint="eastAsia"/>
                <w:sz w:val="18"/>
                <w:szCs w:val="18"/>
              </w:rPr>
              <w:t>（</w:t>
            </w:r>
            <w:r w:rsidR="00414147">
              <w:rPr>
                <w:rFonts w:ascii="宋体" w:hAnsi="宋体" w:hint="eastAsia"/>
                <w:sz w:val="18"/>
                <w:szCs w:val="18"/>
              </w:rPr>
              <w:t>3</w:t>
            </w:r>
            <w:r w:rsidRPr="007907A6">
              <w:rPr>
                <w:rFonts w:ascii="宋体" w:hAnsi="宋体" w:hint="eastAsia"/>
                <w:sz w:val="18"/>
                <w:szCs w:val="18"/>
              </w:rPr>
              <w:t>）</w:t>
            </w:r>
            <w:r w:rsidR="0019332F" w:rsidRPr="007907A6">
              <w:rPr>
                <w:rFonts w:ascii="宋体" w:hAnsi="宋体" w:hint="eastAsia"/>
                <w:sz w:val="18"/>
                <w:szCs w:val="18"/>
              </w:rPr>
              <w:t>现场自制</w:t>
            </w:r>
            <w:r w:rsidR="00693254">
              <w:rPr>
                <w:rFonts w:ascii="宋体" w:hAnsi="宋体" w:hint="eastAsia"/>
                <w:sz w:val="18"/>
                <w:szCs w:val="18"/>
              </w:rPr>
              <w:t>折</w:t>
            </w:r>
            <w:r w:rsidR="0019332F" w:rsidRPr="007907A6">
              <w:rPr>
                <w:rFonts w:ascii="宋体" w:hAnsi="宋体" w:hint="eastAsia"/>
                <w:sz w:val="18"/>
                <w:szCs w:val="18"/>
              </w:rPr>
              <w:t>梯</w:t>
            </w:r>
            <w:r w:rsidR="0013670E" w:rsidRPr="007907A6">
              <w:rPr>
                <w:rFonts w:ascii="宋体" w:hAnsi="宋体" w:hint="eastAsia"/>
                <w:sz w:val="18"/>
                <w:szCs w:val="18"/>
              </w:rPr>
              <w:t>必须符合结构使用安全，经</w:t>
            </w:r>
            <w:r w:rsidR="00040377">
              <w:rPr>
                <w:rFonts w:ascii="宋体" w:hAnsi="宋体" w:hint="eastAsia"/>
                <w:sz w:val="18"/>
                <w:szCs w:val="18"/>
              </w:rPr>
              <w:t>公司</w:t>
            </w:r>
            <w:r w:rsidR="003E2409">
              <w:rPr>
                <w:rFonts w:ascii="宋体" w:hAnsi="宋体" w:hint="eastAsia"/>
                <w:sz w:val="18"/>
                <w:szCs w:val="18"/>
              </w:rPr>
              <w:t>验收合格后方可投入使用；</w:t>
            </w:r>
          </w:p>
        </w:tc>
        <w:tc>
          <w:tcPr>
            <w:tcW w:w="6671" w:type="dxa"/>
            <w:vAlign w:val="center"/>
          </w:tcPr>
          <w:p w:rsidR="0019332F" w:rsidRPr="00701C33" w:rsidRDefault="0019332F" w:rsidP="004F70EF">
            <w:pPr>
              <w:spacing w:line="240" w:lineRule="exact"/>
              <w:rPr>
                <w:rFonts w:ascii="宋体" w:hAnsi="宋体"/>
                <w:sz w:val="18"/>
                <w:szCs w:val="18"/>
              </w:rPr>
            </w:pPr>
            <w:r w:rsidRPr="00701C33">
              <w:rPr>
                <w:rFonts w:ascii="宋体" w:hAnsi="宋体" w:hint="eastAsia"/>
                <w:sz w:val="18"/>
                <w:szCs w:val="18"/>
              </w:rPr>
              <w:t>（1）移动操作平台</w:t>
            </w:r>
            <w:r w:rsidR="007907A6" w:rsidRPr="00701C33">
              <w:rPr>
                <w:rFonts w:ascii="宋体" w:hAnsi="宋体" w:hint="eastAsia"/>
                <w:sz w:val="18"/>
                <w:szCs w:val="18"/>
              </w:rPr>
              <w:t>四</w:t>
            </w:r>
            <w:proofErr w:type="gramStart"/>
            <w:r w:rsidR="007907A6" w:rsidRPr="00701C33">
              <w:rPr>
                <w:rFonts w:ascii="宋体" w:hAnsi="宋体" w:hint="eastAsia"/>
                <w:sz w:val="18"/>
                <w:szCs w:val="18"/>
              </w:rPr>
              <w:t>周</w:t>
            </w:r>
            <w:r w:rsidRPr="00701C33">
              <w:rPr>
                <w:rFonts w:ascii="宋体" w:hAnsi="宋体" w:hint="eastAsia"/>
                <w:sz w:val="18"/>
                <w:szCs w:val="18"/>
              </w:rPr>
              <w:t>未</w:t>
            </w:r>
            <w:proofErr w:type="gramEnd"/>
            <w:r w:rsidRPr="00701C33">
              <w:rPr>
                <w:rFonts w:ascii="宋体" w:hAnsi="宋体" w:hint="eastAsia"/>
                <w:sz w:val="18"/>
                <w:szCs w:val="18"/>
              </w:rPr>
              <w:t>设置</w:t>
            </w:r>
            <w:r w:rsidR="007907A6" w:rsidRPr="00701C33">
              <w:rPr>
                <w:rFonts w:ascii="宋体" w:hAnsi="宋体" w:hint="eastAsia"/>
                <w:sz w:val="18"/>
                <w:szCs w:val="18"/>
              </w:rPr>
              <w:t>防护栏杆</w:t>
            </w:r>
            <w:r w:rsidRPr="00701C33">
              <w:rPr>
                <w:rFonts w:ascii="宋体" w:hAnsi="宋体" w:hint="eastAsia"/>
                <w:sz w:val="18"/>
                <w:szCs w:val="18"/>
              </w:rPr>
              <w:t>，</w:t>
            </w:r>
            <w:r w:rsidR="00852CC1" w:rsidRPr="00701C33">
              <w:rPr>
                <w:rFonts w:ascii="宋体" w:hAnsi="宋体" w:hint="eastAsia"/>
                <w:sz w:val="18"/>
                <w:szCs w:val="18"/>
              </w:rPr>
              <w:t>轮子</w:t>
            </w:r>
            <w:r w:rsidRPr="00701C33">
              <w:rPr>
                <w:rFonts w:ascii="宋体" w:hAnsi="宋体" w:hint="eastAsia"/>
                <w:sz w:val="18"/>
                <w:szCs w:val="18"/>
              </w:rPr>
              <w:t>未设置固定装置</w:t>
            </w:r>
            <w:r w:rsidR="00852CC1" w:rsidRPr="00701C33">
              <w:rPr>
                <w:rFonts w:ascii="宋体" w:hAnsi="宋体" w:hint="eastAsia"/>
                <w:sz w:val="18"/>
                <w:szCs w:val="18"/>
              </w:rPr>
              <w:t>或失效，铺板不严密，斜撑杆件缺失的</w:t>
            </w:r>
            <w:r w:rsidRPr="00701C33">
              <w:rPr>
                <w:rFonts w:ascii="宋体" w:hAnsi="宋体" w:hint="eastAsia"/>
                <w:sz w:val="18"/>
                <w:szCs w:val="18"/>
              </w:rPr>
              <w:t>扣</w:t>
            </w:r>
            <w:r w:rsidR="00915C90">
              <w:rPr>
                <w:rFonts w:ascii="宋体" w:hAnsi="宋体" w:hint="eastAsia"/>
                <w:sz w:val="18"/>
                <w:szCs w:val="18"/>
              </w:rPr>
              <w:t>3</w:t>
            </w:r>
            <w:r w:rsidRPr="00701C33">
              <w:rPr>
                <w:rFonts w:ascii="宋体" w:hAnsi="宋体" w:hint="eastAsia"/>
                <w:sz w:val="18"/>
                <w:szCs w:val="18"/>
              </w:rPr>
              <w:t>-10分；</w:t>
            </w:r>
          </w:p>
          <w:p w:rsidR="0013670E" w:rsidRPr="00701C33" w:rsidRDefault="0019332F" w:rsidP="004F70EF">
            <w:pPr>
              <w:spacing w:line="240" w:lineRule="exact"/>
              <w:rPr>
                <w:rFonts w:ascii="宋体" w:hAnsi="宋体"/>
                <w:sz w:val="18"/>
                <w:szCs w:val="18"/>
              </w:rPr>
            </w:pPr>
            <w:r w:rsidRPr="00701C33">
              <w:rPr>
                <w:rFonts w:ascii="宋体" w:hAnsi="宋体" w:hint="eastAsia"/>
                <w:sz w:val="18"/>
                <w:szCs w:val="18"/>
              </w:rPr>
              <w:t>（2）</w:t>
            </w:r>
            <w:r w:rsidR="00E60AD6" w:rsidRPr="00701C33">
              <w:rPr>
                <w:rFonts w:ascii="宋体" w:hAnsi="宋体" w:hint="eastAsia"/>
                <w:sz w:val="18"/>
                <w:szCs w:val="18"/>
              </w:rPr>
              <w:t>折</w:t>
            </w:r>
            <w:proofErr w:type="gramStart"/>
            <w:r w:rsidRPr="00701C33">
              <w:rPr>
                <w:rFonts w:ascii="宋体" w:hAnsi="宋体" w:hint="eastAsia"/>
                <w:sz w:val="18"/>
                <w:szCs w:val="18"/>
              </w:rPr>
              <w:t>梯</w:t>
            </w:r>
            <w:r w:rsidR="00E60AD6" w:rsidRPr="00701C33">
              <w:rPr>
                <w:rFonts w:ascii="宋体" w:hAnsi="宋体" w:hint="eastAsia"/>
                <w:sz w:val="18"/>
                <w:szCs w:val="18"/>
              </w:rPr>
              <w:t>使用</w:t>
            </w:r>
            <w:proofErr w:type="gramEnd"/>
            <w:r w:rsidR="00E60AD6" w:rsidRPr="00701C33">
              <w:rPr>
                <w:rFonts w:ascii="宋体" w:hAnsi="宋体" w:hint="eastAsia"/>
                <w:sz w:val="18"/>
                <w:szCs w:val="18"/>
              </w:rPr>
              <w:t>时上部夹角不在35度-45度的</w:t>
            </w:r>
            <w:r w:rsidR="0013670E" w:rsidRPr="00701C33">
              <w:rPr>
                <w:rFonts w:ascii="宋体" w:hAnsi="宋体" w:hint="eastAsia"/>
                <w:sz w:val="18"/>
                <w:szCs w:val="18"/>
              </w:rPr>
              <w:t>扣1-</w:t>
            </w:r>
            <w:r w:rsidR="00E60AD6" w:rsidRPr="00701C33">
              <w:rPr>
                <w:rFonts w:ascii="宋体" w:hAnsi="宋体" w:hint="eastAsia"/>
                <w:sz w:val="18"/>
                <w:szCs w:val="18"/>
              </w:rPr>
              <w:t>3</w:t>
            </w:r>
            <w:r w:rsidR="0013670E" w:rsidRPr="00701C33">
              <w:rPr>
                <w:rFonts w:ascii="宋体" w:hAnsi="宋体" w:hint="eastAsia"/>
                <w:sz w:val="18"/>
                <w:szCs w:val="18"/>
              </w:rPr>
              <w:t>分；</w:t>
            </w:r>
          </w:p>
          <w:p w:rsidR="00414147" w:rsidRDefault="0013670E" w:rsidP="004F70EF">
            <w:pPr>
              <w:spacing w:line="240" w:lineRule="exact"/>
              <w:rPr>
                <w:rFonts w:ascii="宋体" w:hAnsi="宋体" w:hint="eastAsia"/>
                <w:sz w:val="18"/>
                <w:szCs w:val="18"/>
              </w:rPr>
            </w:pPr>
            <w:r w:rsidRPr="00701C33">
              <w:rPr>
                <w:rFonts w:ascii="宋体" w:hAnsi="宋体" w:hint="eastAsia"/>
                <w:sz w:val="18"/>
                <w:szCs w:val="18"/>
              </w:rPr>
              <w:t>（3）</w:t>
            </w:r>
            <w:proofErr w:type="gramStart"/>
            <w:r w:rsidR="00E60AD6" w:rsidRPr="00701C33">
              <w:rPr>
                <w:rFonts w:ascii="宋体" w:hAnsi="宋体" w:hint="eastAsia"/>
                <w:sz w:val="18"/>
                <w:szCs w:val="18"/>
              </w:rPr>
              <w:t>折梯未设有</w:t>
            </w:r>
            <w:proofErr w:type="gramEnd"/>
            <w:r w:rsidR="00E60AD6" w:rsidRPr="00701C33">
              <w:rPr>
                <w:rFonts w:ascii="宋体" w:hAnsi="宋体" w:hint="eastAsia"/>
                <w:sz w:val="18"/>
                <w:szCs w:val="18"/>
              </w:rPr>
              <w:t>可靠的拉</w:t>
            </w:r>
            <w:r w:rsidR="00852CC1" w:rsidRPr="00701C33">
              <w:rPr>
                <w:rFonts w:ascii="宋体" w:hAnsi="宋体" w:hint="eastAsia"/>
                <w:sz w:val="18"/>
                <w:szCs w:val="18"/>
              </w:rPr>
              <w:t>撑装置</w:t>
            </w:r>
            <w:r w:rsidR="003E2409" w:rsidRPr="00701C33">
              <w:rPr>
                <w:rFonts w:ascii="宋体" w:hAnsi="宋体" w:hint="eastAsia"/>
                <w:sz w:val="18"/>
                <w:szCs w:val="18"/>
              </w:rPr>
              <w:t>1-5分</w:t>
            </w:r>
            <w:r w:rsidR="003E2409">
              <w:rPr>
                <w:rFonts w:ascii="宋体" w:hAnsi="宋体" w:hint="eastAsia"/>
                <w:sz w:val="18"/>
                <w:szCs w:val="18"/>
              </w:rPr>
              <w:t>；</w:t>
            </w:r>
          </w:p>
          <w:p w:rsidR="00E60AD6" w:rsidRPr="00701C33" w:rsidRDefault="00E60AD6" w:rsidP="004F70EF">
            <w:pPr>
              <w:spacing w:line="240" w:lineRule="exact"/>
              <w:rPr>
                <w:rFonts w:ascii="宋体" w:hAnsi="宋体"/>
                <w:sz w:val="18"/>
                <w:szCs w:val="18"/>
              </w:rPr>
            </w:pPr>
            <w:r w:rsidRPr="00701C33">
              <w:rPr>
                <w:rFonts w:ascii="宋体" w:hAnsi="宋体" w:hint="eastAsia"/>
                <w:sz w:val="18"/>
                <w:szCs w:val="18"/>
              </w:rPr>
              <w:t>（4）施工人员在折梯上移动的扣1-5分；</w:t>
            </w:r>
          </w:p>
          <w:p w:rsidR="0019332F" w:rsidRDefault="0013670E" w:rsidP="00852CC1">
            <w:pPr>
              <w:spacing w:line="240" w:lineRule="exact"/>
              <w:rPr>
                <w:rFonts w:ascii="宋体" w:hAnsi="宋体" w:hint="eastAsia"/>
                <w:sz w:val="18"/>
                <w:szCs w:val="18"/>
              </w:rPr>
            </w:pPr>
            <w:r w:rsidRPr="00701C33">
              <w:rPr>
                <w:rFonts w:ascii="宋体" w:hAnsi="宋体" w:hint="eastAsia"/>
                <w:sz w:val="18"/>
                <w:szCs w:val="18"/>
              </w:rPr>
              <w:t>（</w:t>
            </w:r>
            <w:r w:rsidR="00E60AD6" w:rsidRPr="00701C33">
              <w:rPr>
                <w:rFonts w:ascii="宋体" w:hAnsi="宋体" w:hint="eastAsia"/>
                <w:sz w:val="18"/>
                <w:szCs w:val="18"/>
              </w:rPr>
              <w:t>5</w:t>
            </w:r>
            <w:r w:rsidRPr="00701C33">
              <w:rPr>
                <w:rFonts w:ascii="宋体" w:hAnsi="宋体" w:hint="eastAsia"/>
                <w:sz w:val="18"/>
                <w:szCs w:val="18"/>
              </w:rPr>
              <w:t>）施工人员</w:t>
            </w:r>
            <w:r w:rsidR="007907A6" w:rsidRPr="00701C33">
              <w:rPr>
                <w:rFonts w:ascii="宋体" w:hAnsi="宋体" w:hint="eastAsia"/>
                <w:sz w:val="18"/>
                <w:szCs w:val="18"/>
              </w:rPr>
              <w:t>在高处</w:t>
            </w:r>
            <w:r w:rsidR="00852CC1" w:rsidRPr="00701C33">
              <w:rPr>
                <w:rFonts w:ascii="宋体" w:hAnsi="宋体" w:hint="eastAsia"/>
                <w:sz w:val="18"/>
                <w:szCs w:val="18"/>
              </w:rPr>
              <w:t>作业</w:t>
            </w:r>
            <w:r w:rsidR="0019332F" w:rsidRPr="00701C33">
              <w:rPr>
                <w:rFonts w:ascii="宋体" w:hAnsi="宋体" w:hint="eastAsia"/>
                <w:sz w:val="18"/>
                <w:szCs w:val="18"/>
              </w:rPr>
              <w:t>高度</w:t>
            </w:r>
            <w:r w:rsidRPr="00701C33">
              <w:rPr>
                <w:rFonts w:ascii="宋体" w:hAnsi="宋体" w:hint="eastAsia"/>
                <w:sz w:val="18"/>
                <w:szCs w:val="18"/>
              </w:rPr>
              <w:t>超过2</w:t>
            </w:r>
            <w:r w:rsidR="0019332F" w:rsidRPr="00701C33">
              <w:rPr>
                <w:rFonts w:ascii="宋体" w:hAnsi="宋体" w:hint="eastAsia"/>
                <w:sz w:val="18"/>
                <w:szCs w:val="18"/>
              </w:rPr>
              <w:t>m</w:t>
            </w:r>
            <w:r w:rsidRPr="00701C33">
              <w:rPr>
                <w:rFonts w:ascii="宋体" w:hAnsi="宋体" w:hint="eastAsia"/>
                <w:sz w:val="18"/>
                <w:szCs w:val="18"/>
              </w:rPr>
              <w:t>以上的</w:t>
            </w:r>
            <w:r w:rsidR="0019332F" w:rsidRPr="00701C33">
              <w:rPr>
                <w:rFonts w:ascii="宋体" w:hAnsi="宋体" w:hint="eastAsia"/>
                <w:sz w:val="18"/>
                <w:szCs w:val="18"/>
              </w:rPr>
              <w:t>，</w:t>
            </w:r>
            <w:r w:rsidRPr="00701C33">
              <w:rPr>
                <w:rFonts w:ascii="宋体" w:hAnsi="宋体" w:hint="eastAsia"/>
                <w:sz w:val="18"/>
                <w:szCs w:val="18"/>
              </w:rPr>
              <w:t>无安全防护措施的</w:t>
            </w:r>
            <w:r w:rsidR="0019332F" w:rsidRPr="00701C33">
              <w:rPr>
                <w:rFonts w:ascii="宋体" w:hAnsi="宋体" w:hint="eastAsia"/>
                <w:sz w:val="18"/>
                <w:szCs w:val="18"/>
              </w:rPr>
              <w:t>扣</w:t>
            </w:r>
            <w:r w:rsidR="00915C90">
              <w:rPr>
                <w:rFonts w:ascii="宋体" w:hAnsi="宋体" w:hint="eastAsia"/>
                <w:sz w:val="18"/>
                <w:szCs w:val="18"/>
              </w:rPr>
              <w:t>1</w:t>
            </w:r>
            <w:r w:rsidR="0019332F" w:rsidRPr="00701C33">
              <w:rPr>
                <w:rFonts w:ascii="宋体" w:hAnsi="宋体" w:hint="eastAsia"/>
                <w:sz w:val="18"/>
                <w:szCs w:val="18"/>
              </w:rPr>
              <w:t>-</w:t>
            </w:r>
            <w:r w:rsidR="00852CC1" w:rsidRPr="00701C33">
              <w:rPr>
                <w:rFonts w:ascii="宋体" w:hAnsi="宋体" w:hint="eastAsia"/>
                <w:sz w:val="18"/>
                <w:szCs w:val="18"/>
              </w:rPr>
              <w:t>10</w:t>
            </w:r>
            <w:r w:rsidR="0019332F" w:rsidRPr="00701C33">
              <w:rPr>
                <w:rFonts w:ascii="宋体" w:hAnsi="宋体" w:hint="eastAsia"/>
                <w:sz w:val="18"/>
                <w:szCs w:val="18"/>
              </w:rPr>
              <w:t>分；</w:t>
            </w:r>
          </w:p>
          <w:p w:rsidR="00414147" w:rsidRPr="003E2409" w:rsidRDefault="003E2409" w:rsidP="003E2409">
            <w:pPr>
              <w:spacing w:line="240" w:lineRule="exact"/>
              <w:rPr>
                <w:rFonts w:ascii="宋体" w:hAnsi="宋体"/>
                <w:sz w:val="18"/>
                <w:szCs w:val="18"/>
              </w:rPr>
            </w:pPr>
            <w:r w:rsidRPr="00701C33">
              <w:rPr>
                <w:rFonts w:ascii="宋体" w:hAnsi="宋体" w:hint="eastAsia"/>
                <w:sz w:val="18"/>
                <w:szCs w:val="18"/>
              </w:rPr>
              <w:t>（</w:t>
            </w:r>
            <w:r>
              <w:rPr>
                <w:rFonts w:ascii="宋体" w:hAnsi="宋体" w:hint="eastAsia"/>
                <w:sz w:val="18"/>
                <w:szCs w:val="18"/>
              </w:rPr>
              <w:t>6</w:t>
            </w:r>
            <w:r w:rsidRPr="00701C33">
              <w:rPr>
                <w:rFonts w:ascii="宋体" w:hAnsi="宋体" w:hint="eastAsia"/>
                <w:sz w:val="18"/>
                <w:szCs w:val="18"/>
              </w:rPr>
              <w:t>）</w:t>
            </w:r>
            <w:r>
              <w:rPr>
                <w:rFonts w:ascii="宋体" w:hAnsi="宋体" w:hint="eastAsia"/>
                <w:sz w:val="18"/>
                <w:szCs w:val="18"/>
              </w:rPr>
              <w:t>折梯</w:t>
            </w:r>
            <w:r>
              <w:rPr>
                <w:rFonts w:ascii="宋体" w:hAnsi="宋体" w:hint="eastAsia"/>
                <w:sz w:val="18"/>
                <w:szCs w:val="18"/>
              </w:rPr>
              <w:t>搭设高度超过2.5米或站人高度超过1.5米的</w:t>
            </w:r>
            <w:r w:rsidRPr="00701C33">
              <w:rPr>
                <w:rFonts w:ascii="宋体" w:hAnsi="宋体" w:hint="eastAsia"/>
                <w:sz w:val="18"/>
                <w:szCs w:val="18"/>
              </w:rPr>
              <w:t>扣1-5分；</w:t>
            </w:r>
          </w:p>
        </w:tc>
        <w:tc>
          <w:tcPr>
            <w:tcW w:w="584" w:type="dxa"/>
            <w:vAlign w:val="center"/>
          </w:tcPr>
          <w:p w:rsidR="0019332F" w:rsidRPr="0019332F" w:rsidRDefault="0019332F" w:rsidP="004F70EF">
            <w:pPr>
              <w:spacing w:line="240" w:lineRule="exact"/>
              <w:jc w:val="center"/>
              <w:rPr>
                <w:rFonts w:ascii="宋体" w:hAnsi="宋体"/>
                <w:sz w:val="18"/>
                <w:szCs w:val="18"/>
              </w:rPr>
            </w:pPr>
            <w:r>
              <w:rPr>
                <w:rFonts w:ascii="宋体" w:hAnsi="宋体" w:hint="eastAsia"/>
                <w:sz w:val="18"/>
                <w:szCs w:val="18"/>
              </w:rPr>
              <w:t>20</w:t>
            </w:r>
          </w:p>
        </w:tc>
        <w:tc>
          <w:tcPr>
            <w:tcW w:w="720" w:type="dxa"/>
            <w:vAlign w:val="center"/>
          </w:tcPr>
          <w:p w:rsidR="0019332F" w:rsidRDefault="0019332F" w:rsidP="004F70EF">
            <w:pPr>
              <w:spacing w:line="240" w:lineRule="exact"/>
              <w:jc w:val="center"/>
              <w:rPr>
                <w:rFonts w:ascii="宋体" w:hAnsi="宋体"/>
                <w:sz w:val="18"/>
                <w:szCs w:val="18"/>
              </w:rPr>
            </w:pPr>
          </w:p>
        </w:tc>
        <w:tc>
          <w:tcPr>
            <w:tcW w:w="695" w:type="dxa"/>
            <w:vAlign w:val="center"/>
          </w:tcPr>
          <w:p w:rsidR="0019332F" w:rsidRDefault="0019332F" w:rsidP="004F70EF">
            <w:pPr>
              <w:spacing w:line="240" w:lineRule="exact"/>
              <w:jc w:val="center"/>
              <w:rPr>
                <w:rFonts w:ascii="宋体" w:hAnsi="宋体"/>
                <w:sz w:val="18"/>
                <w:szCs w:val="18"/>
              </w:rPr>
            </w:pPr>
          </w:p>
        </w:tc>
      </w:tr>
      <w:tr w:rsidR="00526A41" w:rsidTr="004F70EF">
        <w:trPr>
          <w:trHeight w:val="2486"/>
          <w:jc w:val="center"/>
        </w:trPr>
        <w:tc>
          <w:tcPr>
            <w:tcW w:w="553" w:type="dxa"/>
            <w:vAlign w:val="center"/>
          </w:tcPr>
          <w:p w:rsidR="00526A41" w:rsidRDefault="0019332F" w:rsidP="004F70EF">
            <w:pPr>
              <w:spacing w:line="240" w:lineRule="exact"/>
              <w:jc w:val="center"/>
              <w:rPr>
                <w:rFonts w:ascii="宋体" w:hAnsi="宋体"/>
                <w:sz w:val="18"/>
                <w:szCs w:val="18"/>
              </w:rPr>
            </w:pPr>
            <w:r>
              <w:rPr>
                <w:rFonts w:ascii="宋体" w:hAnsi="宋体" w:hint="eastAsia"/>
                <w:sz w:val="18"/>
                <w:szCs w:val="18"/>
              </w:rPr>
              <w:t>5</w:t>
            </w:r>
          </w:p>
        </w:tc>
        <w:tc>
          <w:tcPr>
            <w:tcW w:w="667"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施工现场临时用电</w:t>
            </w:r>
          </w:p>
        </w:tc>
        <w:tc>
          <w:tcPr>
            <w:tcW w:w="4008" w:type="dxa"/>
            <w:vAlign w:val="center"/>
          </w:tcPr>
          <w:p w:rsidR="00526A41" w:rsidRDefault="00526A41" w:rsidP="004F70EF">
            <w:pPr>
              <w:spacing w:line="240" w:lineRule="exact"/>
              <w:rPr>
                <w:rFonts w:ascii="宋体" w:hAnsi="宋体"/>
                <w:sz w:val="18"/>
                <w:szCs w:val="18"/>
              </w:rPr>
            </w:pPr>
            <w:r>
              <w:rPr>
                <w:rFonts w:ascii="宋体" w:hAnsi="宋体" w:hint="eastAsia"/>
                <w:sz w:val="18"/>
                <w:szCs w:val="18"/>
              </w:rPr>
              <w:t>（1）施工用电应符合（建设工程施工现场供用电安全规范）和（施工现场临时用电安全技术规范）；</w:t>
            </w:r>
          </w:p>
          <w:p w:rsidR="00526A41" w:rsidRDefault="00526A41" w:rsidP="004F70EF">
            <w:pPr>
              <w:spacing w:line="240" w:lineRule="exact"/>
              <w:rPr>
                <w:rFonts w:ascii="宋体" w:hAnsi="宋体"/>
                <w:sz w:val="18"/>
                <w:szCs w:val="18"/>
              </w:rPr>
            </w:pPr>
            <w:r>
              <w:rPr>
                <w:rFonts w:ascii="宋体" w:hAnsi="宋体" w:hint="eastAsia"/>
                <w:sz w:val="18"/>
                <w:szCs w:val="18"/>
              </w:rPr>
              <w:t>（2）现场应采用TN-S</w:t>
            </w:r>
            <w:r w:rsidR="003E2409">
              <w:rPr>
                <w:rFonts w:ascii="宋体" w:hAnsi="宋体" w:hint="eastAsia"/>
                <w:sz w:val="18"/>
                <w:szCs w:val="18"/>
              </w:rPr>
              <w:t>系统配电，并做到三级配电三级保护；</w:t>
            </w:r>
          </w:p>
          <w:p w:rsidR="00526A41" w:rsidRDefault="00526A41" w:rsidP="004F70EF">
            <w:pPr>
              <w:spacing w:line="240" w:lineRule="exact"/>
              <w:rPr>
                <w:rFonts w:ascii="宋体" w:hAnsi="宋体"/>
                <w:sz w:val="18"/>
                <w:szCs w:val="18"/>
              </w:rPr>
            </w:pPr>
            <w:r w:rsidRPr="00FB1B52">
              <w:rPr>
                <w:rFonts w:ascii="宋体" w:hAnsi="宋体" w:hint="eastAsia"/>
                <w:sz w:val="18"/>
                <w:szCs w:val="18"/>
              </w:rPr>
              <w:t>（3）如不具备第（2）种，</w:t>
            </w:r>
            <w:r w:rsidR="003E2409">
              <w:rPr>
                <w:rFonts w:ascii="宋体" w:hAnsi="宋体" w:hint="eastAsia"/>
                <w:sz w:val="18"/>
                <w:szCs w:val="18"/>
              </w:rPr>
              <w:t>应具备分配电柜，设置开关箱二级漏电保护，并做到二级配电二级保护；</w:t>
            </w:r>
          </w:p>
        </w:tc>
        <w:tc>
          <w:tcPr>
            <w:tcW w:w="6671" w:type="dxa"/>
            <w:vAlign w:val="center"/>
          </w:tcPr>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（1）配电箱设置不符合要求扣</w:t>
            </w:r>
            <w:r w:rsidR="00585903"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（2）开关箱的接线、进出保护、PE线连接等不符合要求扣</w:t>
            </w:r>
            <w:r w:rsidR="00585903"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（3）配电箱内电器设备参数不匹配或损坏的扣</w:t>
            </w:r>
            <w:r w:rsidR="00585903" w:rsidRPr="00701C33">
              <w:rPr>
                <w:rFonts w:ascii="宋体" w:hAnsi="宋体" w:hint="eastAsia"/>
                <w:sz w:val="18"/>
                <w:szCs w:val="18"/>
              </w:rPr>
              <w:t>1-</w:t>
            </w:r>
            <w:r w:rsidRPr="00701C33">
              <w:rPr>
                <w:rFonts w:ascii="宋体" w:hAnsi="宋体" w:hint="eastAsia"/>
                <w:sz w:val="18"/>
                <w:szCs w:val="18"/>
              </w:rPr>
              <w:t>3分；</w:t>
            </w:r>
          </w:p>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（4）特殊作业环境区域照明未使用安全电压扣</w:t>
            </w:r>
            <w:r w:rsidR="00585903" w:rsidRPr="00701C33">
              <w:rPr>
                <w:rFonts w:ascii="宋体" w:hAnsi="宋体" w:hint="eastAsia"/>
                <w:sz w:val="18"/>
                <w:szCs w:val="18"/>
              </w:rPr>
              <w:t>1-</w:t>
            </w:r>
            <w:r w:rsidRPr="00701C33">
              <w:rPr>
                <w:rFonts w:ascii="宋体" w:hAnsi="宋体" w:hint="eastAsia"/>
                <w:sz w:val="18"/>
                <w:szCs w:val="18"/>
              </w:rPr>
              <w:t>3分；</w:t>
            </w:r>
          </w:p>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（5）重复接地设置不符合要求扣</w:t>
            </w:r>
            <w:r w:rsidR="00585903" w:rsidRPr="00701C33">
              <w:rPr>
                <w:rFonts w:ascii="宋体" w:hAnsi="宋体" w:hint="eastAsia"/>
                <w:sz w:val="18"/>
                <w:szCs w:val="18"/>
              </w:rPr>
              <w:t>1-</w:t>
            </w:r>
            <w:r w:rsidRPr="00701C33">
              <w:rPr>
                <w:rFonts w:ascii="宋体" w:hAnsi="宋体" w:hint="eastAsia"/>
                <w:sz w:val="18"/>
                <w:szCs w:val="18"/>
              </w:rPr>
              <w:t>2分；</w:t>
            </w:r>
          </w:p>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w:t>
            </w:r>
            <w:r w:rsidR="0017470D" w:rsidRPr="00701C33">
              <w:rPr>
                <w:rFonts w:ascii="宋体" w:hAnsi="宋体" w:hint="eastAsia"/>
                <w:sz w:val="18"/>
                <w:szCs w:val="18"/>
              </w:rPr>
              <w:t>6</w:t>
            </w:r>
            <w:r w:rsidRPr="00701C33">
              <w:rPr>
                <w:rFonts w:ascii="宋体" w:hAnsi="宋体" w:hint="eastAsia"/>
                <w:sz w:val="18"/>
                <w:szCs w:val="18"/>
              </w:rPr>
              <w:t>）没有设置</w:t>
            </w:r>
            <w:r w:rsidR="00B65BB6" w:rsidRPr="00701C33">
              <w:rPr>
                <w:rFonts w:ascii="宋体" w:hAnsi="宋体" w:hint="eastAsia"/>
                <w:sz w:val="18"/>
                <w:szCs w:val="18"/>
              </w:rPr>
              <w:t>“</w:t>
            </w:r>
            <w:proofErr w:type="gramStart"/>
            <w:r w:rsidRPr="00701C33">
              <w:rPr>
                <w:rFonts w:ascii="宋体" w:hAnsi="宋体" w:hint="eastAsia"/>
                <w:sz w:val="18"/>
                <w:szCs w:val="18"/>
              </w:rPr>
              <w:t>一</w:t>
            </w:r>
            <w:proofErr w:type="gramEnd"/>
            <w:r w:rsidRPr="00701C33">
              <w:rPr>
                <w:rFonts w:ascii="宋体" w:hAnsi="宋体" w:hint="eastAsia"/>
                <w:sz w:val="18"/>
                <w:szCs w:val="18"/>
              </w:rPr>
              <w:t>机</w:t>
            </w:r>
            <w:r w:rsidR="00B65BB6" w:rsidRPr="00701C33">
              <w:rPr>
                <w:rFonts w:ascii="宋体" w:hAnsi="宋体" w:hint="eastAsia"/>
                <w:sz w:val="18"/>
                <w:szCs w:val="18"/>
              </w:rPr>
              <w:t>一闸一保一箱”</w:t>
            </w:r>
            <w:r w:rsidRPr="00701C33">
              <w:rPr>
                <w:rFonts w:ascii="宋体" w:hAnsi="宋体" w:hint="eastAsia"/>
                <w:sz w:val="18"/>
                <w:szCs w:val="18"/>
              </w:rPr>
              <w:t>的扣</w:t>
            </w:r>
            <w:r w:rsidR="00585903" w:rsidRPr="00701C33">
              <w:rPr>
                <w:rFonts w:ascii="宋体" w:hAnsi="宋体" w:hint="eastAsia"/>
                <w:sz w:val="18"/>
                <w:szCs w:val="18"/>
              </w:rPr>
              <w:t>1-</w:t>
            </w:r>
            <w:r w:rsidR="00B65BB6" w:rsidRPr="00701C33">
              <w:rPr>
                <w:rFonts w:ascii="宋体" w:hAnsi="宋体" w:hint="eastAsia"/>
                <w:sz w:val="18"/>
                <w:szCs w:val="18"/>
              </w:rPr>
              <w:t>5</w:t>
            </w:r>
            <w:r w:rsidRPr="00701C33">
              <w:rPr>
                <w:rFonts w:ascii="宋体" w:hAnsi="宋体" w:hint="eastAsia"/>
                <w:sz w:val="18"/>
                <w:szCs w:val="18"/>
              </w:rPr>
              <w:t>分</w:t>
            </w:r>
            <w:r w:rsidR="0046171B" w:rsidRPr="00701C33">
              <w:rPr>
                <w:rFonts w:ascii="宋体" w:hAnsi="宋体" w:hint="eastAsia"/>
                <w:sz w:val="18"/>
                <w:szCs w:val="18"/>
              </w:rPr>
              <w:t>；</w:t>
            </w:r>
          </w:p>
          <w:p w:rsidR="00526A41" w:rsidRPr="00701C33" w:rsidRDefault="00526A41" w:rsidP="004F70EF">
            <w:pPr>
              <w:spacing w:line="230" w:lineRule="exact"/>
              <w:rPr>
                <w:rFonts w:ascii="宋体" w:hAnsi="宋体"/>
                <w:sz w:val="18"/>
                <w:szCs w:val="18"/>
              </w:rPr>
            </w:pPr>
            <w:r w:rsidRPr="00701C33">
              <w:rPr>
                <w:rFonts w:ascii="宋体" w:hAnsi="宋体" w:hint="eastAsia"/>
                <w:sz w:val="18"/>
                <w:szCs w:val="18"/>
              </w:rPr>
              <w:t>（</w:t>
            </w:r>
            <w:r w:rsidR="0017470D" w:rsidRPr="00701C33">
              <w:rPr>
                <w:rFonts w:ascii="宋体" w:hAnsi="宋体" w:hint="eastAsia"/>
                <w:sz w:val="18"/>
                <w:szCs w:val="18"/>
              </w:rPr>
              <w:t>7</w:t>
            </w:r>
            <w:r w:rsidRPr="00701C33">
              <w:rPr>
                <w:rFonts w:ascii="宋体" w:hAnsi="宋体" w:hint="eastAsia"/>
                <w:sz w:val="18"/>
                <w:szCs w:val="18"/>
              </w:rPr>
              <w:t>）配电箱专人负责制，定期维护保养以及维护记录，负责人电话，不符合要求的扣</w:t>
            </w:r>
            <w:r w:rsidR="00585903" w:rsidRPr="00701C33">
              <w:rPr>
                <w:rFonts w:ascii="宋体" w:hAnsi="宋体" w:hint="eastAsia"/>
                <w:sz w:val="18"/>
                <w:szCs w:val="18"/>
              </w:rPr>
              <w:t>1-</w:t>
            </w:r>
            <w:r w:rsidR="00105BE3" w:rsidRPr="00701C33">
              <w:rPr>
                <w:rFonts w:ascii="宋体" w:hAnsi="宋体" w:hint="eastAsia"/>
                <w:sz w:val="18"/>
                <w:szCs w:val="18"/>
              </w:rPr>
              <w:t>3</w:t>
            </w:r>
            <w:r w:rsidRPr="00701C33">
              <w:rPr>
                <w:rFonts w:ascii="宋体" w:hAnsi="宋体" w:hint="eastAsia"/>
                <w:sz w:val="18"/>
                <w:szCs w:val="18"/>
              </w:rPr>
              <w:t>分</w:t>
            </w:r>
            <w:r w:rsidR="0017470D" w:rsidRPr="00701C33">
              <w:rPr>
                <w:rFonts w:ascii="宋体" w:hAnsi="宋体" w:hint="eastAsia"/>
                <w:sz w:val="18"/>
                <w:szCs w:val="18"/>
              </w:rPr>
              <w:t>；</w:t>
            </w:r>
          </w:p>
          <w:p w:rsidR="0017470D" w:rsidRPr="00701C33" w:rsidRDefault="0017470D" w:rsidP="004F70EF">
            <w:pPr>
              <w:spacing w:line="230" w:lineRule="exact"/>
              <w:rPr>
                <w:rFonts w:ascii="宋体" w:hAnsi="宋体"/>
                <w:sz w:val="18"/>
                <w:szCs w:val="18"/>
              </w:rPr>
            </w:pPr>
            <w:r w:rsidRPr="00701C33">
              <w:rPr>
                <w:rFonts w:ascii="宋体" w:hAnsi="宋体" w:hint="eastAsia"/>
                <w:sz w:val="18"/>
                <w:szCs w:val="18"/>
              </w:rPr>
              <w:t>（8）电源线可沿墙角、地面敷设，但</w:t>
            </w:r>
            <w:r w:rsidR="00105BE3" w:rsidRPr="00701C33">
              <w:rPr>
                <w:rFonts w:ascii="宋体" w:hAnsi="宋体" w:hint="eastAsia"/>
                <w:sz w:val="18"/>
                <w:szCs w:val="18"/>
              </w:rPr>
              <w:t>乱拉乱接或</w:t>
            </w:r>
            <w:r w:rsidRPr="00701C33">
              <w:rPr>
                <w:rFonts w:ascii="宋体" w:hAnsi="宋体" w:hint="eastAsia"/>
                <w:sz w:val="18"/>
                <w:szCs w:val="18"/>
              </w:rPr>
              <w:t>未采取防机械损伤和</w:t>
            </w:r>
            <w:proofErr w:type="gramStart"/>
            <w:r w:rsidRPr="00701C33">
              <w:rPr>
                <w:rFonts w:ascii="宋体" w:hAnsi="宋体" w:hint="eastAsia"/>
                <w:sz w:val="18"/>
                <w:szCs w:val="18"/>
              </w:rPr>
              <w:t>电火措施</w:t>
            </w:r>
            <w:proofErr w:type="gramEnd"/>
            <w:r w:rsidRPr="00701C33">
              <w:rPr>
                <w:rFonts w:ascii="宋体" w:hAnsi="宋体" w:hint="eastAsia"/>
                <w:sz w:val="18"/>
                <w:szCs w:val="18"/>
              </w:rPr>
              <w:t>的扣1-</w:t>
            </w:r>
            <w:r w:rsidR="00105BE3" w:rsidRPr="00701C33">
              <w:rPr>
                <w:rFonts w:ascii="宋体" w:hAnsi="宋体" w:hint="eastAsia"/>
                <w:sz w:val="18"/>
                <w:szCs w:val="18"/>
              </w:rPr>
              <w:t>5</w:t>
            </w:r>
            <w:r w:rsidR="003E2409">
              <w:rPr>
                <w:rFonts w:ascii="宋体" w:hAnsi="宋体" w:hint="eastAsia"/>
                <w:sz w:val="18"/>
                <w:szCs w:val="18"/>
              </w:rPr>
              <w:t>分；</w:t>
            </w:r>
          </w:p>
        </w:tc>
        <w:tc>
          <w:tcPr>
            <w:tcW w:w="584"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20</w:t>
            </w:r>
          </w:p>
        </w:tc>
        <w:tc>
          <w:tcPr>
            <w:tcW w:w="720" w:type="dxa"/>
            <w:vAlign w:val="center"/>
          </w:tcPr>
          <w:p w:rsidR="00526A41" w:rsidRDefault="00526A41" w:rsidP="004F70EF">
            <w:pPr>
              <w:spacing w:line="240" w:lineRule="exact"/>
              <w:jc w:val="center"/>
              <w:rPr>
                <w:rFonts w:ascii="宋体" w:hAnsi="宋体"/>
                <w:sz w:val="18"/>
                <w:szCs w:val="18"/>
              </w:rPr>
            </w:pPr>
          </w:p>
        </w:tc>
        <w:tc>
          <w:tcPr>
            <w:tcW w:w="695" w:type="dxa"/>
            <w:vAlign w:val="center"/>
          </w:tcPr>
          <w:p w:rsidR="00526A41" w:rsidRDefault="00526A41" w:rsidP="004F70EF">
            <w:pPr>
              <w:spacing w:line="240" w:lineRule="exact"/>
              <w:jc w:val="center"/>
              <w:rPr>
                <w:rFonts w:ascii="宋体" w:hAnsi="宋体"/>
                <w:sz w:val="18"/>
                <w:szCs w:val="18"/>
              </w:rPr>
            </w:pPr>
          </w:p>
        </w:tc>
      </w:tr>
      <w:tr w:rsidR="00526A41" w:rsidTr="004F70EF">
        <w:trPr>
          <w:trHeight w:val="1714"/>
          <w:jc w:val="center"/>
        </w:trPr>
        <w:tc>
          <w:tcPr>
            <w:tcW w:w="553" w:type="dxa"/>
            <w:vAlign w:val="center"/>
          </w:tcPr>
          <w:p w:rsidR="00526A41" w:rsidRDefault="0019332F" w:rsidP="004F70EF">
            <w:pPr>
              <w:spacing w:line="240" w:lineRule="exact"/>
              <w:jc w:val="center"/>
              <w:rPr>
                <w:rFonts w:ascii="宋体" w:hAnsi="宋体"/>
                <w:sz w:val="18"/>
                <w:szCs w:val="18"/>
              </w:rPr>
            </w:pPr>
            <w:r>
              <w:rPr>
                <w:rFonts w:ascii="宋体" w:hAnsi="宋体" w:hint="eastAsia"/>
                <w:sz w:val="18"/>
                <w:szCs w:val="18"/>
              </w:rPr>
              <w:t>6</w:t>
            </w:r>
          </w:p>
        </w:tc>
        <w:tc>
          <w:tcPr>
            <w:tcW w:w="667"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临边洞口作业安全防护</w:t>
            </w:r>
          </w:p>
        </w:tc>
        <w:tc>
          <w:tcPr>
            <w:tcW w:w="4008" w:type="dxa"/>
            <w:vAlign w:val="center"/>
          </w:tcPr>
          <w:p w:rsidR="00526A41" w:rsidRDefault="00526A41" w:rsidP="004F70EF">
            <w:pPr>
              <w:spacing w:line="240" w:lineRule="exact"/>
              <w:rPr>
                <w:rFonts w:ascii="宋体" w:hAnsi="宋体"/>
                <w:sz w:val="18"/>
                <w:szCs w:val="18"/>
              </w:rPr>
            </w:pPr>
            <w:r>
              <w:rPr>
                <w:rFonts w:ascii="宋体" w:hAnsi="宋体" w:hint="eastAsia"/>
                <w:sz w:val="18"/>
                <w:szCs w:val="18"/>
              </w:rPr>
              <w:t>（1）楼层临边</w:t>
            </w:r>
            <w:r w:rsidR="003E2409">
              <w:rPr>
                <w:rFonts w:ascii="宋体" w:hAnsi="宋体" w:hint="eastAsia"/>
                <w:sz w:val="18"/>
                <w:szCs w:val="18"/>
              </w:rPr>
              <w:t>应设置防护栏杆，其中施工操作层临边的防护栏杆应悬挂密目式安全网；</w:t>
            </w:r>
          </w:p>
          <w:p w:rsidR="00526A41" w:rsidRDefault="00526A41" w:rsidP="004F70EF">
            <w:pPr>
              <w:spacing w:line="240" w:lineRule="exact"/>
              <w:rPr>
                <w:rFonts w:ascii="宋体" w:hAnsi="宋体"/>
                <w:sz w:val="18"/>
                <w:szCs w:val="18"/>
              </w:rPr>
            </w:pPr>
            <w:r>
              <w:rPr>
                <w:rFonts w:ascii="宋体" w:hAnsi="宋体" w:hint="eastAsia"/>
                <w:sz w:val="18"/>
                <w:szCs w:val="18"/>
              </w:rPr>
              <w:t>（2）“三宝”、“四口”、“五临边”防护到位。正确佩戴安全防护用品；</w:t>
            </w:r>
          </w:p>
        </w:tc>
        <w:tc>
          <w:tcPr>
            <w:tcW w:w="6671" w:type="dxa"/>
            <w:vAlign w:val="center"/>
          </w:tcPr>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（1）未按规定使用安全帽、安全带扣</w:t>
            </w:r>
            <w:r w:rsidR="00087823" w:rsidRPr="00701C33">
              <w:rPr>
                <w:rFonts w:ascii="宋体" w:hAnsi="宋体" w:hint="eastAsia"/>
                <w:sz w:val="18"/>
                <w:szCs w:val="18"/>
              </w:rPr>
              <w:t>1-</w:t>
            </w:r>
            <w:r w:rsidR="00105BE3" w:rsidRPr="00701C33">
              <w:rPr>
                <w:rFonts w:ascii="宋体" w:hAnsi="宋体" w:hint="eastAsia"/>
                <w:sz w:val="18"/>
                <w:szCs w:val="18"/>
              </w:rPr>
              <w:t>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（2）密目式安全网挂设不符合要求扣</w:t>
            </w:r>
            <w:r w:rsidR="00087823" w:rsidRPr="00701C33">
              <w:rPr>
                <w:rFonts w:ascii="宋体" w:hAnsi="宋体" w:hint="eastAsia"/>
                <w:sz w:val="18"/>
                <w:szCs w:val="18"/>
              </w:rPr>
              <w:t>1-</w:t>
            </w:r>
            <w:r w:rsidR="00105BE3" w:rsidRPr="00701C33">
              <w:rPr>
                <w:rFonts w:ascii="宋体" w:hAnsi="宋体" w:hint="eastAsia"/>
                <w:sz w:val="18"/>
                <w:szCs w:val="18"/>
              </w:rPr>
              <w:t>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（3）楼梯口、电梯口、预留洞口、坑、井口、通道口、阳台、屋面、楼层等处临边防护每有一项一处不达标扣</w:t>
            </w:r>
            <w:r w:rsidR="0031318A" w:rsidRPr="00701C33">
              <w:rPr>
                <w:rFonts w:ascii="宋体" w:hAnsi="宋体" w:hint="eastAsia"/>
                <w:sz w:val="18"/>
                <w:szCs w:val="18"/>
              </w:rPr>
              <w:t>1</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w:t>
            </w:r>
            <w:r w:rsidR="007E3885" w:rsidRPr="00701C33">
              <w:rPr>
                <w:rFonts w:ascii="宋体" w:hAnsi="宋体" w:hint="eastAsia"/>
                <w:sz w:val="18"/>
                <w:szCs w:val="18"/>
              </w:rPr>
              <w:t>4</w:t>
            </w:r>
            <w:r w:rsidRPr="00701C33">
              <w:rPr>
                <w:rFonts w:ascii="宋体" w:hAnsi="宋体" w:hint="eastAsia"/>
                <w:sz w:val="18"/>
                <w:szCs w:val="18"/>
              </w:rPr>
              <w:t>）</w:t>
            </w:r>
            <w:r w:rsidR="007324B7" w:rsidRPr="00701C33">
              <w:rPr>
                <w:rFonts w:ascii="宋体" w:hAnsi="宋体" w:hint="eastAsia"/>
                <w:sz w:val="18"/>
                <w:szCs w:val="18"/>
              </w:rPr>
              <w:t>防护设施未形成定型化、</w:t>
            </w:r>
            <w:proofErr w:type="gramStart"/>
            <w:r w:rsidR="007324B7" w:rsidRPr="00701C33">
              <w:rPr>
                <w:rFonts w:ascii="宋体" w:hAnsi="宋体" w:hint="eastAsia"/>
                <w:sz w:val="18"/>
                <w:szCs w:val="18"/>
              </w:rPr>
              <w:t>工具化</w:t>
            </w:r>
            <w:r w:rsidRPr="00701C33">
              <w:rPr>
                <w:rFonts w:ascii="宋体" w:hAnsi="宋体" w:hint="eastAsia"/>
                <w:sz w:val="18"/>
                <w:szCs w:val="18"/>
              </w:rPr>
              <w:t>扣</w:t>
            </w:r>
            <w:proofErr w:type="gramEnd"/>
            <w:r w:rsidR="00087823" w:rsidRPr="00701C33">
              <w:rPr>
                <w:rFonts w:ascii="宋体" w:hAnsi="宋体" w:hint="eastAsia"/>
                <w:sz w:val="18"/>
                <w:szCs w:val="18"/>
              </w:rPr>
              <w:t>1-</w:t>
            </w:r>
            <w:r w:rsidR="007E3885" w:rsidRPr="00701C33">
              <w:rPr>
                <w:rFonts w:ascii="宋体" w:hAnsi="宋体" w:hint="eastAsia"/>
                <w:sz w:val="18"/>
                <w:szCs w:val="18"/>
              </w:rPr>
              <w:t>5</w:t>
            </w:r>
            <w:r w:rsidR="003E2409">
              <w:rPr>
                <w:rFonts w:ascii="宋体" w:hAnsi="宋体" w:hint="eastAsia"/>
                <w:sz w:val="18"/>
                <w:szCs w:val="18"/>
              </w:rPr>
              <w:t>分；</w:t>
            </w:r>
          </w:p>
          <w:p w:rsidR="00526A41" w:rsidRDefault="00526A41" w:rsidP="003E2409">
            <w:pPr>
              <w:spacing w:line="240" w:lineRule="exact"/>
              <w:rPr>
                <w:rFonts w:ascii="宋体" w:hAnsi="宋体"/>
                <w:sz w:val="18"/>
                <w:szCs w:val="18"/>
              </w:rPr>
            </w:pPr>
            <w:r w:rsidRPr="00701C33">
              <w:rPr>
                <w:rFonts w:ascii="宋体" w:hAnsi="宋体" w:hint="eastAsia"/>
                <w:sz w:val="18"/>
                <w:szCs w:val="18"/>
              </w:rPr>
              <w:t>（</w:t>
            </w:r>
            <w:r w:rsidR="003E2409">
              <w:rPr>
                <w:rFonts w:ascii="宋体" w:hAnsi="宋体" w:hint="eastAsia"/>
                <w:sz w:val="18"/>
                <w:szCs w:val="18"/>
              </w:rPr>
              <w:t>5</w:t>
            </w:r>
            <w:r w:rsidRPr="00701C33">
              <w:rPr>
                <w:rFonts w:ascii="宋体" w:hAnsi="宋体" w:hint="eastAsia"/>
                <w:sz w:val="18"/>
                <w:szCs w:val="18"/>
              </w:rPr>
              <w:t>）高空危险作业人员未系挂安全带扣</w:t>
            </w:r>
            <w:r w:rsidR="00087823" w:rsidRPr="00701C33">
              <w:rPr>
                <w:rFonts w:ascii="宋体" w:hAnsi="宋体" w:hint="eastAsia"/>
                <w:sz w:val="18"/>
                <w:szCs w:val="18"/>
              </w:rPr>
              <w:t>1-5</w:t>
            </w:r>
            <w:r w:rsidRPr="00701C33">
              <w:rPr>
                <w:rFonts w:ascii="宋体" w:hAnsi="宋体" w:hint="eastAsia"/>
                <w:sz w:val="18"/>
                <w:szCs w:val="18"/>
              </w:rPr>
              <w:t>分；</w:t>
            </w:r>
          </w:p>
        </w:tc>
        <w:tc>
          <w:tcPr>
            <w:tcW w:w="584"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20</w:t>
            </w:r>
          </w:p>
        </w:tc>
        <w:tc>
          <w:tcPr>
            <w:tcW w:w="720" w:type="dxa"/>
            <w:vAlign w:val="center"/>
          </w:tcPr>
          <w:p w:rsidR="00526A41" w:rsidRDefault="00526A41" w:rsidP="004F70EF">
            <w:pPr>
              <w:spacing w:line="240" w:lineRule="exact"/>
              <w:jc w:val="center"/>
              <w:rPr>
                <w:rFonts w:ascii="宋体" w:hAnsi="宋体"/>
                <w:sz w:val="18"/>
                <w:szCs w:val="18"/>
              </w:rPr>
            </w:pPr>
          </w:p>
        </w:tc>
        <w:tc>
          <w:tcPr>
            <w:tcW w:w="695" w:type="dxa"/>
            <w:vAlign w:val="center"/>
          </w:tcPr>
          <w:p w:rsidR="00526A41" w:rsidRDefault="00526A41" w:rsidP="004F70EF">
            <w:pPr>
              <w:spacing w:line="240" w:lineRule="exact"/>
              <w:jc w:val="center"/>
              <w:rPr>
                <w:rFonts w:ascii="宋体" w:hAnsi="宋体"/>
                <w:sz w:val="18"/>
                <w:szCs w:val="18"/>
              </w:rPr>
            </w:pPr>
          </w:p>
        </w:tc>
      </w:tr>
    </w:tbl>
    <w:p w:rsidR="00526A41" w:rsidRDefault="00526A41" w:rsidP="00526A41">
      <w:pPr>
        <w:spacing w:line="240" w:lineRule="exact"/>
        <w:rPr>
          <w:rFonts w:ascii="宋体" w:hAnsi="宋体"/>
          <w:sz w:val="18"/>
          <w:szCs w:val="18"/>
        </w:rPr>
      </w:pPr>
    </w:p>
    <w:p w:rsidR="00526A41" w:rsidRDefault="00526A41" w:rsidP="00526A41">
      <w:pPr>
        <w:tabs>
          <w:tab w:val="left" w:pos="7626"/>
        </w:tabs>
        <w:ind w:rightChars="-673" w:right="-1413" w:firstLineChars="600" w:firstLine="1260"/>
      </w:pPr>
      <w:r>
        <w:rPr>
          <w:rFonts w:hint="eastAsia"/>
        </w:rPr>
        <w:t>注：检查项目中保证项未做到的，验收结果为不达标。</w:t>
      </w:r>
    </w:p>
    <w:p w:rsidR="00526A41" w:rsidRDefault="00526A41" w:rsidP="00526A41">
      <w:pPr>
        <w:spacing w:line="500" w:lineRule="exact"/>
        <w:jc w:val="center"/>
        <w:rPr>
          <w:b/>
          <w:sz w:val="28"/>
          <w:szCs w:val="28"/>
        </w:rPr>
      </w:pPr>
      <w:r>
        <w:rPr>
          <w:rFonts w:ascii="宋体" w:hAnsi="宋体"/>
          <w:sz w:val="18"/>
          <w:szCs w:val="18"/>
        </w:rPr>
        <w:br w:type="page"/>
      </w:r>
      <w:r>
        <w:rPr>
          <w:rFonts w:hint="eastAsia"/>
          <w:b/>
          <w:sz w:val="32"/>
          <w:szCs w:val="32"/>
        </w:rPr>
        <w:lastRenderedPageBreak/>
        <w:t>温州市建筑安全文明施工标准化工地验收标准（装饰工程文明施工）</w:t>
      </w:r>
    </w:p>
    <w:p w:rsidR="00526A41" w:rsidRDefault="00526A41" w:rsidP="00526A41">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637"/>
        <w:gridCol w:w="3986"/>
        <w:gridCol w:w="5873"/>
        <w:gridCol w:w="620"/>
        <w:gridCol w:w="598"/>
        <w:gridCol w:w="539"/>
      </w:tblGrid>
      <w:tr w:rsidR="00526A41" w:rsidTr="004F70EF">
        <w:trPr>
          <w:trHeight w:val="640"/>
          <w:jc w:val="center"/>
        </w:trPr>
        <w:tc>
          <w:tcPr>
            <w:tcW w:w="521"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序号</w:t>
            </w:r>
          </w:p>
        </w:tc>
        <w:tc>
          <w:tcPr>
            <w:tcW w:w="637" w:type="dxa"/>
            <w:vAlign w:val="center"/>
          </w:tcPr>
          <w:p w:rsidR="00526A41" w:rsidRDefault="00526A41" w:rsidP="004F70EF">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6"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保证项目</w:t>
            </w:r>
          </w:p>
        </w:tc>
        <w:tc>
          <w:tcPr>
            <w:tcW w:w="5873"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一般项目</w:t>
            </w:r>
          </w:p>
        </w:tc>
        <w:tc>
          <w:tcPr>
            <w:tcW w:w="620" w:type="dxa"/>
            <w:vAlign w:val="center"/>
          </w:tcPr>
          <w:p w:rsidR="00526A41" w:rsidRDefault="00526A41" w:rsidP="004F70EF">
            <w:pPr>
              <w:spacing w:line="240" w:lineRule="exact"/>
              <w:ind w:leftChars="-62" w:left="-130" w:rightChars="-50" w:right="-105"/>
              <w:jc w:val="center"/>
              <w:rPr>
                <w:rFonts w:ascii="宋体" w:hAnsi="宋体"/>
                <w:szCs w:val="21"/>
              </w:rPr>
            </w:pPr>
            <w:r>
              <w:rPr>
                <w:rFonts w:ascii="宋体" w:hAnsi="宋体" w:hint="eastAsia"/>
                <w:szCs w:val="21"/>
              </w:rPr>
              <w:t>应得</w:t>
            </w:r>
          </w:p>
          <w:p w:rsidR="00526A41" w:rsidRDefault="00526A41" w:rsidP="004F70EF">
            <w:pPr>
              <w:spacing w:line="240" w:lineRule="exact"/>
              <w:ind w:leftChars="-62" w:left="-130" w:rightChars="-50" w:right="-105"/>
              <w:jc w:val="center"/>
              <w:rPr>
                <w:rFonts w:ascii="宋体" w:hAnsi="宋体"/>
                <w:szCs w:val="21"/>
              </w:rPr>
            </w:pPr>
            <w:r>
              <w:rPr>
                <w:rFonts w:ascii="宋体" w:hAnsi="宋体" w:hint="eastAsia"/>
                <w:szCs w:val="21"/>
              </w:rPr>
              <w:t>分数</w:t>
            </w:r>
          </w:p>
        </w:tc>
        <w:tc>
          <w:tcPr>
            <w:tcW w:w="598" w:type="dxa"/>
            <w:vAlign w:val="center"/>
          </w:tcPr>
          <w:p w:rsidR="00526A41" w:rsidRDefault="00526A41" w:rsidP="004F70EF">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539" w:type="dxa"/>
            <w:vAlign w:val="center"/>
          </w:tcPr>
          <w:p w:rsidR="00526A41" w:rsidRDefault="00526A41" w:rsidP="004F70EF">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526A41" w:rsidTr="004F70EF">
        <w:trPr>
          <w:trHeight w:val="3367"/>
          <w:jc w:val="center"/>
        </w:trPr>
        <w:tc>
          <w:tcPr>
            <w:tcW w:w="521" w:type="dxa"/>
            <w:vAlign w:val="center"/>
          </w:tcPr>
          <w:p w:rsidR="00526A41" w:rsidRDefault="00526A41" w:rsidP="004F70EF">
            <w:pPr>
              <w:spacing w:line="300" w:lineRule="exact"/>
              <w:jc w:val="center"/>
              <w:rPr>
                <w:rFonts w:ascii="宋体" w:hAnsi="宋体"/>
                <w:sz w:val="18"/>
                <w:szCs w:val="18"/>
              </w:rPr>
            </w:pPr>
            <w:r>
              <w:rPr>
                <w:rFonts w:ascii="宋体" w:hAnsi="宋体" w:hint="eastAsia"/>
                <w:sz w:val="18"/>
                <w:szCs w:val="18"/>
              </w:rPr>
              <w:t>1</w:t>
            </w:r>
          </w:p>
        </w:tc>
        <w:tc>
          <w:tcPr>
            <w:tcW w:w="637" w:type="dxa"/>
            <w:vAlign w:val="center"/>
          </w:tcPr>
          <w:p w:rsidR="00526A41" w:rsidRDefault="00526A41" w:rsidP="004F70EF">
            <w:pPr>
              <w:spacing w:line="240" w:lineRule="exact"/>
              <w:jc w:val="center"/>
              <w:rPr>
                <w:rFonts w:ascii="宋体" w:hAnsi="宋体"/>
                <w:sz w:val="18"/>
                <w:szCs w:val="18"/>
              </w:rPr>
            </w:pPr>
            <w:r>
              <w:rPr>
                <w:rFonts w:ascii="宋体" w:hAnsi="宋体" w:hint="eastAsia"/>
                <w:sz w:val="18"/>
                <w:szCs w:val="18"/>
              </w:rPr>
              <w:t>施工安全防火</w:t>
            </w:r>
          </w:p>
        </w:tc>
        <w:tc>
          <w:tcPr>
            <w:tcW w:w="3986" w:type="dxa"/>
            <w:vAlign w:val="center"/>
          </w:tcPr>
          <w:p w:rsidR="00526A41" w:rsidRDefault="00526A41" w:rsidP="004F70EF">
            <w:pPr>
              <w:numPr>
                <w:ilvl w:val="0"/>
                <w:numId w:val="1"/>
              </w:numPr>
              <w:spacing w:line="240" w:lineRule="exact"/>
              <w:rPr>
                <w:rFonts w:ascii="宋体" w:hAnsi="宋体"/>
                <w:sz w:val="18"/>
                <w:szCs w:val="18"/>
              </w:rPr>
            </w:pPr>
            <w:r>
              <w:rPr>
                <w:rFonts w:ascii="宋体" w:hAnsi="宋体" w:hint="eastAsia"/>
                <w:sz w:val="18"/>
                <w:szCs w:val="18"/>
              </w:rPr>
              <w:t>不发生较大社会影响火警、火灾事故；</w:t>
            </w:r>
          </w:p>
          <w:p w:rsidR="00526A41" w:rsidRDefault="00526A41" w:rsidP="004F70EF">
            <w:pPr>
              <w:numPr>
                <w:ilvl w:val="0"/>
                <w:numId w:val="1"/>
              </w:numPr>
              <w:spacing w:line="240" w:lineRule="exact"/>
              <w:rPr>
                <w:rFonts w:ascii="宋体" w:hAnsi="宋体"/>
                <w:sz w:val="18"/>
                <w:szCs w:val="18"/>
              </w:rPr>
            </w:pPr>
            <w:r>
              <w:rPr>
                <w:rFonts w:ascii="宋体" w:hAnsi="宋体" w:hint="eastAsia"/>
                <w:sz w:val="18"/>
                <w:szCs w:val="18"/>
              </w:rPr>
              <w:t>临时板房芯材达不到防火等级的；</w:t>
            </w:r>
          </w:p>
          <w:p w:rsidR="00526A41" w:rsidRDefault="00526A41" w:rsidP="004F70EF">
            <w:pPr>
              <w:numPr>
                <w:ilvl w:val="0"/>
                <w:numId w:val="1"/>
              </w:numPr>
              <w:spacing w:line="240" w:lineRule="exact"/>
              <w:rPr>
                <w:rFonts w:ascii="宋体" w:hAnsi="宋体"/>
                <w:sz w:val="18"/>
                <w:szCs w:val="18"/>
              </w:rPr>
            </w:pPr>
            <w:r>
              <w:rPr>
                <w:sz w:val="18"/>
                <w:szCs w:val="18"/>
              </w:rPr>
              <w:t>严格遵守用火审批制度，动用明火必须办理审批手续和确定动火监护人员，易燃易爆物品堆放处，木工间、油漆间等重点部位要配备专用消防器材，专人负责</w:t>
            </w:r>
            <w:r w:rsidR="003E2409">
              <w:rPr>
                <w:rFonts w:hint="eastAsia"/>
                <w:sz w:val="18"/>
                <w:szCs w:val="18"/>
              </w:rPr>
              <w:t>；</w:t>
            </w:r>
          </w:p>
        </w:tc>
        <w:tc>
          <w:tcPr>
            <w:tcW w:w="5873" w:type="dxa"/>
            <w:vAlign w:val="center"/>
          </w:tcPr>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（1）未建立实施 电焊、气割作业等动火审批、监护人员、消防检查制度扣</w:t>
            </w:r>
            <w:r w:rsidR="008C3C6C"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（2）动火处等重点防火部位未按规定配备灭火器扣</w:t>
            </w:r>
            <w:r w:rsidR="008C3C6C"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（3）高处实施电焊、气割作业时，未采取防护措施、监护人员扣</w:t>
            </w:r>
            <w:r w:rsidR="008C3C6C" w:rsidRPr="00701C33">
              <w:rPr>
                <w:rFonts w:ascii="宋体" w:hAnsi="宋体" w:hint="eastAsia"/>
                <w:sz w:val="18"/>
                <w:szCs w:val="18"/>
              </w:rPr>
              <w:t>1-</w:t>
            </w:r>
            <w:r w:rsidR="00585903" w:rsidRPr="00701C33">
              <w:rPr>
                <w:rFonts w:ascii="宋体" w:hAnsi="宋体" w:hint="eastAsia"/>
                <w:sz w:val="18"/>
                <w:szCs w:val="18"/>
              </w:rPr>
              <w:t>5</w:t>
            </w:r>
            <w:r w:rsidRPr="00701C33">
              <w:rPr>
                <w:rFonts w:ascii="宋体" w:hAnsi="宋体" w:hint="eastAsia"/>
                <w:sz w:val="18"/>
                <w:szCs w:val="18"/>
              </w:rPr>
              <w:t>分；</w:t>
            </w:r>
          </w:p>
          <w:p w:rsidR="00526A41" w:rsidRPr="00701C33" w:rsidRDefault="00526A41" w:rsidP="004F70EF">
            <w:pPr>
              <w:spacing w:line="240" w:lineRule="exact"/>
              <w:rPr>
                <w:rFonts w:ascii="宋体" w:hAnsi="宋体"/>
                <w:sz w:val="18"/>
                <w:szCs w:val="18"/>
              </w:rPr>
            </w:pPr>
            <w:r w:rsidRPr="00701C33">
              <w:rPr>
                <w:rFonts w:ascii="宋体" w:hAnsi="宋体" w:hint="eastAsia"/>
                <w:sz w:val="18"/>
                <w:szCs w:val="18"/>
              </w:rPr>
              <w:t>（4）</w:t>
            </w:r>
            <w:r w:rsidR="00BB45CB" w:rsidRPr="00701C33">
              <w:rPr>
                <w:rFonts w:ascii="宋体" w:hAnsi="宋体" w:hint="eastAsia"/>
                <w:sz w:val="18"/>
                <w:szCs w:val="18"/>
              </w:rPr>
              <w:t>氧气瓶、乙炔瓶等</w:t>
            </w:r>
            <w:r w:rsidRPr="00701C33">
              <w:rPr>
                <w:sz w:val="18"/>
                <w:szCs w:val="18"/>
              </w:rPr>
              <w:t>易燃易爆物品堆放处，木工间、油漆间等重点部位</w:t>
            </w:r>
            <w:r w:rsidRPr="00701C33">
              <w:rPr>
                <w:rFonts w:hint="eastAsia"/>
                <w:sz w:val="18"/>
                <w:szCs w:val="18"/>
              </w:rPr>
              <w:t>未</w:t>
            </w:r>
            <w:r w:rsidRPr="00701C33">
              <w:rPr>
                <w:sz w:val="18"/>
                <w:szCs w:val="18"/>
              </w:rPr>
              <w:t>配备专用消防器材设施扣</w:t>
            </w:r>
            <w:r w:rsidR="008C3C6C" w:rsidRPr="00701C33">
              <w:rPr>
                <w:rFonts w:hint="eastAsia"/>
                <w:sz w:val="18"/>
                <w:szCs w:val="18"/>
              </w:rPr>
              <w:t>1-5</w:t>
            </w:r>
            <w:r w:rsidRPr="00701C33">
              <w:rPr>
                <w:rFonts w:hint="eastAsia"/>
                <w:sz w:val="18"/>
                <w:szCs w:val="18"/>
              </w:rPr>
              <w:t>分</w:t>
            </w:r>
            <w:r w:rsidR="003E2409">
              <w:rPr>
                <w:rFonts w:hint="eastAsia"/>
                <w:sz w:val="18"/>
                <w:szCs w:val="18"/>
              </w:rPr>
              <w:t>；</w:t>
            </w:r>
          </w:p>
          <w:p w:rsidR="00526A41" w:rsidRDefault="00526A41" w:rsidP="00BB45CB">
            <w:pPr>
              <w:spacing w:line="240" w:lineRule="exact"/>
              <w:rPr>
                <w:rFonts w:ascii="宋体" w:hAnsi="宋体"/>
                <w:sz w:val="18"/>
                <w:szCs w:val="18"/>
              </w:rPr>
            </w:pPr>
            <w:r w:rsidRPr="00701C33">
              <w:rPr>
                <w:rFonts w:ascii="宋体" w:hAnsi="宋体" w:hint="eastAsia"/>
                <w:sz w:val="18"/>
                <w:szCs w:val="18"/>
              </w:rPr>
              <w:t>（5）</w:t>
            </w:r>
            <w:r w:rsidR="00BB45CB" w:rsidRPr="00701C33">
              <w:rPr>
                <w:rFonts w:ascii="宋体" w:hAnsi="宋体" w:hint="eastAsia"/>
                <w:sz w:val="18"/>
                <w:szCs w:val="18"/>
              </w:rPr>
              <w:t>未设置消防疏散通道或通道不畅的，未设置明显的疏散指示标志的扣</w:t>
            </w:r>
            <w:r w:rsidR="00BB45CB" w:rsidRPr="00701C33">
              <w:rPr>
                <w:rFonts w:hint="eastAsia"/>
                <w:sz w:val="18"/>
                <w:szCs w:val="18"/>
              </w:rPr>
              <w:t>1-5</w:t>
            </w:r>
            <w:r w:rsidR="00BB45CB" w:rsidRPr="00701C33">
              <w:rPr>
                <w:rFonts w:hint="eastAsia"/>
                <w:sz w:val="18"/>
                <w:szCs w:val="18"/>
              </w:rPr>
              <w:t>分</w:t>
            </w:r>
            <w:r w:rsidR="003E2409">
              <w:rPr>
                <w:rFonts w:hint="eastAsia"/>
                <w:sz w:val="18"/>
                <w:szCs w:val="18"/>
              </w:rPr>
              <w:t>；</w:t>
            </w:r>
          </w:p>
        </w:tc>
        <w:tc>
          <w:tcPr>
            <w:tcW w:w="620" w:type="dxa"/>
            <w:vAlign w:val="center"/>
          </w:tcPr>
          <w:p w:rsidR="00526A41" w:rsidRDefault="00751415" w:rsidP="004F70EF">
            <w:pPr>
              <w:spacing w:line="240" w:lineRule="exact"/>
              <w:jc w:val="center"/>
              <w:rPr>
                <w:rFonts w:ascii="宋体" w:hAnsi="宋体"/>
                <w:sz w:val="18"/>
                <w:szCs w:val="18"/>
              </w:rPr>
            </w:pPr>
            <w:r>
              <w:rPr>
                <w:rFonts w:ascii="宋体" w:hAnsi="宋体" w:hint="eastAsia"/>
                <w:sz w:val="18"/>
                <w:szCs w:val="18"/>
              </w:rPr>
              <w:t>20</w:t>
            </w:r>
          </w:p>
        </w:tc>
        <w:tc>
          <w:tcPr>
            <w:tcW w:w="598" w:type="dxa"/>
            <w:vAlign w:val="center"/>
          </w:tcPr>
          <w:p w:rsidR="00526A41" w:rsidRDefault="00526A41" w:rsidP="004F70EF">
            <w:pPr>
              <w:spacing w:line="240" w:lineRule="exact"/>
              <w:jc w:val="center"/>
              <w:rPr>
                <w:rFonts w:ascii="宋体" w:hAnsi="宋体"/>
                <w:sz w:val="18"/>
                <w:szCs w:val="18"/>
              </w:rPr>
            </w:pPr>
          </w:p>
        </w:tc>
        <w:tc>
          <w:tcPr>
            <w:tcW w:w="539" w:type="dxa"/>
            <w:vAlign w:val="center"/>
          </w:tcPr>
          <w:p w:rsidR="00526A41" w:rsidRDefault="00526A41" w:rsidP="004F70EF">
            <w:pPr>
              <w:spacing w:line="240" w:lineRule="exact"/>
              <w:rPr>
                <w:rFonts w:ascii="宋体" w:hAnsi="宋体"/>
                <w:sz w:val="18"/>
                <w:szCs w:val="18"/>
              </w:rPr>
            </w:pPr>
          </w:p>
        </w:tc>
      </w:tr>
      <w:tr w:rsidR="00526A41" w:rsidTr="004F70EF">
        <w:trPr>
          <w:trHeight w:val="3570"/>
          <w:jc w:val="center"/>
        </w:trPr>
        <w:tc>
          <w:tcPr>
            <w:tcW w:w="521" w:type="dxa"/>
            <w:vAlign w:val="center"/>
          </w:tcPr>
          <w:p w:rsidR="00526A41" w:rsidRDefault="00526A41" w:rsidP="004F70EF">
            <w:pPr>
              <w:spacing w:line="340" w:lineRule="exact"/>
              <w:jc w:val="center"/>
              <w:rPr>
                <w:rFonts w:ascii="宋体" w:hAnsi="宋体"/>
                <w:sz w:val="18"/>
                <w:szCs w:val="18"/>
              </w:rPr>
            </w:pPr>
            <w:r>
              <w:rPr>
                <w:rFonts w:ascii="宋体" w:hAnsi="宋体" w:hint="eastAsia"/>
                <w:sz w:val="18"/>
                <w:szCs w:val="18"/>
              </w:rPr>
              <w:t>2</w:t>
            </w:r>
          </w:p>
        </w:tc>
        <w:tc>
          <w:tcPr>
            <w:tcW w:w="637" w:type="dxa"/>
            <w:vAlign w:val="center"/>
          </w:tcPr>
          <w:p w:rsidR="00526A41" w:rsidRDefault="00526A41" w:rsidP="004F70EF">
            <w:pPr>
              <w:spacing w:line="340" w:lineRule="exact"/>
              <w:jc w:val="center"/>
              <w:rPr>
                <w:rFonts w:ascii="宋体" w:hAnsi="宋体"/>
                <w:sz w:val="18"/>
                <w:szCs w:val="18"/>
              </w:rPr>
            </w:pPr>
            <w:r>
              <w:rPr>
                <w:rFonts w:ascii="宋体" w:hAnsi="宋体" w:hint="eastAsia"/>
                <w:sz w:val="18"/>
                <w:szCs w:val="18"/>
              </w:rPr>
              <w:t>临时设施</w:t>
            </w:r>
          </w:p>
        </w:tc>
        <w:tc>
          <w:tcPr>
            <w:tcW w:w="3986" w:type="dxa"/>
            <w:vAlign w:val="center"/>
          </w:tcPr>
          <w:p w:rsidR="00526A41" w:rsidRDefault="00526A41" w:rsidP="004F70EF">
            <w:pPr>
              <w:rPr>
                <w:rFonts w:ascii="宋体" w:hAnsi="宋体"/>
                <w:sz w:val="18"/>
                <w:szCs w:val="18"/>
              </w:rPr>
            </w:pPr>
            <w:r>
              <w:rPr>
                <w:rFonts w:ascii="宋体" w:hAnsi="宋体" w:hint="eastAsia"/>
                <w:sz w:val="18"/>
                <w:szCs w:val="18"/>
              </w:rPr>
              <w:t>（1）临时设施搭设所用主要原材料及构造</w:t>
            </w:r>
            <w:proofErr w:type="gramStart"/>
            <w:r>
              <w:rPr>
                <w:rFonts w:ascii="宋体" w:hAnsi="宋体" w:hint="eastAsia"/>
                <w:sz w:val="18"/>
                <w:szCs w:val="18"/>
              </w:rPr>
              <w:t>应结构</w:t>
            </w:r>
            <w:proofErr w:type="gramEnd"/>
            <w:r>
              <w:rPr>
                <w:rFonts w:ascii="宋体" w:hAnsi="宋体" w:hint="eastAsia"/>
                <w:sz w:val="18"/>
                <w:szCs w:val="18"/>
              </w:rPr>
              <w:t>安全、符合消防要求，满足使用要求；</w:t>
            </w:r>
          </w:p>
          <w:p w:rsidR="00526A41" w:rsidRDefault="00526A41" w:rsidP="004F70EF">
            <w:pPr>
              <w:rPr>
                <w:rFonts w:ascii="宋体" w:hAnsi="宋体"/>
                <w:sz w:val="18"/>
                <w:szCs w:val="18"/>
              </w:rPr>
            </w:pPr>
            <w:r>
              <w:rPr>
                <w:rFonts w:ascii="宋体" w:hAnsi="宋体" w:hint="eastAsia"/>
                <w:sz w:val="18"/>
                <w:szCs w:val="18"/>
              </w:rPr>
              <w:t>（2）配备厕所、保健药箱、茶水桶，满足使用要求；</w:t>
            </w:r>
          </w:p>
          <w:p w:rsidR="00526A41" w:rsidRDefault="00526A41" w:rsidP="004F70EF">
            <w:pPr>
              <w:rPr>
                <w:rFonts w:ascii="宋体" w:hAnsi="宋体"/>
                <w:sz w:val="18"/>
                <w:szCs w:val="18"/>
              </w:rPr>
            </w:pPr>
            <w:r>
              <w:rPr>
                <w:rFonts w:ascii="宋体" w:hAnsi="宋体" w:hint="eastAsia"/>
                <w:sz w:val="18"/>
                <w:szCs w:val="18"/>
              </w:rPr>
              <w:t>（3）设置</w:t>
            </w:r>
            <w:r w:rsidR="003E2409">
              <w:rPr>
                <w:rFonts w:ascii="宋体" w:hAnsi="宋体" w:hint="eastAsia"/>
                <w:sz w:val="18"/>
                <w:szCs w:val="18"/>
              </w:rPr>
              <w:t>上下班考勤设施，按月发放民工工资，杜绝欠薪现象，创建无欠薪工程；</w:t>
            </w:r>
          </w:p>
        </w:tc>
        <w:tc>
          <w:tcPr>
            <w:tcW w:w="5873" w:type="dxa"/>
            <w:vAlign w:val="center"/>
          </w:tcPr>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（1）施工现场应设</w:t>
            </w:r>
            <w:r w:rsidR="007971AB" w:rsidRPr="00701C33">
              <w:rPr>
                <w:rFonts w:ascii="宋体" w:hAnsi="宋体" w:hint="eastAsia"/>
                <w:sz w:val="18"/>
                <w:szCs w:val="18"/>
              </w:rPr>
              <w:t>办公室、厕所</w:t>
            </w:r>
            <w:r w:rsidRPr="00701C33">
              <w:rPr>
                <w:rFonts w:ascii="宋体" w:hAnsi="宋体" w:hint="eastAsia"/>
                <w:sz w:val="18"/>
                <w:szCs w:val="18"/>
              </w:rPr>
              <w:t>、开水供应处、仓库，未设置</w:t>
            </w:r>
            <w:r w:rsidR="007971AB" w:rsidRPr="00701C33">
              <w:rPr>
                <w:rFonts w:ascii="宋体" w:hAnsi="宋体" w:hint="eastAsia"/>
                <w:sz w:val="18"/>
                <w:szCs w:val="18"/>
              </w:rPr>
              <w:t>或设置不全的</w:t>
            </w:r>
            <w:r w:rsidRPr="00701C33">
              <w:rPr>
                <w:rFonts w:ascii="宋体" w:hAnsi="宋体" w:hint="eastAsia"/>
                <w:sz w:val="18"/>
                <w:szCs w:val="18"/>
              </w:rPr>
              <w:t>扣</w:t>
            </w:r>
            <w:r w:rsidR="00915C90">
              <w:rPr>
                <w:rFonts w:ascii="宋体" w:hAnsi="宋体" w:hint="eastAsia"/>
                <w:sz w:val="18"/>
                <w:szCs w:val="18"/>
              </w:rPr>
              <w:t>3</w:t>
            </w:r>
            <w:r w:rsidR="007971AB" w:rsidRPr="00701C33">
              <w:rPr>
                <w:rFonts w:ascii="宋体" w:hAnsi="宋体" w:hint="eastAsia"/>
                <w:sz w:val="18"/>
                <w:szCs w:val="18"/>
              </w:rPr>
              <w:t>-10</w:t>
            </w:r>
            <w:r w:rsidRPr="00701C33">
              <w:rPr>
                <w:rFonts w:ascii="宋体" w:hAnsi="宋体" w:hint="eastAsia"/>
                <w:sz w:val="18"/>
                <w:szCs w:val="18"/>
              </w:rPr>
              <w:t>分；</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（2）厕所不整洁，</w:t>
            </w:r>
            <w:r w:rsidRPr="00701C33">
              <w:rPr>
                <w:rFonts w:ascii="宋体" w:hAnsi="宋体"/>
                <w:sz w:val="18"/>
                <w:szCs w:val="18"/>
              </w:rPr>
              <w:t>随地大小便扣</w:t>
            </w:r>
            <w:r w:rsidR="00915C90">
              <w:rPr>
                <w:rFonts w:ascii="宋体" w:hAnsi="宋体" w:hint="eastAsia"/>
                <w:sz w:val="18"/>
                <w:szCs w:val="18"/>
              </w:rPr>
              <w:t>3</w:t>
            </w:r>
            <w:r w:rsidR="007971AB" w:rsidRPr="00701C33">
              <w:rPr>
                <w:rFonts w:ascii="宋体" w:hAnsi="宋体" w:hint="eastAsia"/>
                <w:sz w:val="18"/>
                <w:szCs w:val="18"/>
              </w:rPr>
              <w:t>-10</w:t>
            </w:r>
            <w:r w:rsidRPr="00701C33">
              <w:rPr>
                <w:rFonts w:ascii="宋体" w:hAnsi="宋体" w:hint="eastAsia"/>
                <w:sz w:val="18"/>
                <w:szCs w:val="18"/>
              </w:rPr>
              <w:t>分；</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w:t>
            </w:r>
            <w:r w:rsidR="00E8014D">
              <w:rPr>
                <w:rFonts w:ascii="宋体" w:hAnsi="宋体" w:hint="eastAsia"/>
                <w:sz w:val="18"/>
                <w:szCs w:val="18"/>
              </w:rPr>
              <w:t>3</w:t>
            </w:r>
            <w:r w:rsidRPr="00701C33">
              <w:rPr>
                <w:rFonts w:ascii="宋体" w:hAnsi="宋体" w:hint="eastAsia"/>
                <w:sz w:val="18"/>
                <w:szCs w:val="18"/>
              </w:rPr>
              <w:t>）施工</w:t>
            </w:r>
            <w:r w:rsidRPr="00701C33">
              <w:rPr>
                <w:rFonts w:ascii="宋体" w:hAnsi="宋体"/>
                <w:sz w:val="18"/>
                <w:szCs w:val="18"/>
              </w:rPr>
              <w:t>现场</w:t>
            </w:r>
            <w:r w:rsidRPr="00701C33">
              <w:rPr>
                <w:rFonts w:ascii="宋体" w:hAnsi="宋体" w:hint="eastAsia"/>
                <w:sz w:val="18"/>
                <w:szCs w:val="18"/>
              </w:rPr>
              <w:t>脏乱差</w:t>
            </w:r>
            <w:r w:rsidRPr="00701C33">
              <w:rPr>
                <w:rFonts w:ascii="宋体" w:hAnsi="宋体"/>
                <w:sz w:val="18"/>
                <w:szCs w:val="18"/>
              </w:rPr>
              <w:t>，</w:t>
            </w:r>
            <w:r w:rsidRPr="00701C33">
              <w:rPr>
                <w:rFonts w:ascii="宋体" w:hAnsi="宋体" w:hint="eastAsia"/>
                <w:sz w:val="18"/>
                <w:szCs w:val="18"/>
              </w:rPr>
              <w:t>未</w:t>
            </w:r>
            <w:r w:rsidRPr="00701C33">
              <w:rPr>
                <w:rFonts w:ascii="宋体" w:hAnsi="宋体"/>
                <w:sz w:val="18"/>
                <w:szCs w:val="18"/>
              </w:rPr>
              <w:t>按季节设茶水桶</w:t>
            </w:r>
            <w:r w:rsidRPr="00701C33">
              <w:rPr>
                <w:rFonts w:ascii="宋体" w:hAnsi="宋体" w:hint="eastAsia"/>
                <w:sz w:val="18"/>
                <w:szCs w:val="18"/>
              </w:rPr>
              <w:t>、</w:t>
            </w:r>
            <w:r w:rsidRPr="00701C33">
              <w:rPr>
                <w:rFonts w:ascii="宋体" w:hAnsi="宋体"/>
                <w:sz w:val="18"/>
                <w:szCs w:val="18"/>
              </w:rPr>
              <w:t>配备保健药箱（箱内配备一些工地常用药品）扣</w:t>
            </w:r>
            <w:r w:rsidR="008C3C6C"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8C3C6C">
            <w:pPr>
              <w:spacing w:line="260" w:lineRule="exact"/>
              <w:rPr>
                <w:rFonts w:ascii="宋体" w:hAnsi="宋体"/>
                <w:sz w:val="18"/>
                <w:szCs w:val="18"/>
              </w:rPr>
            </w:pPr>
            <w:r w:rsidRPr="00701C33">
              <w:rPr>
                <w:rFonts w:ascii="宋体" w:hAnsi="宋体" w:hint="eastAsia"/>
                <w:sz w:val="18"/>
                <w:szCs w:val="18"/>
              </w:rPr>
              <w:t>（</w:t>
            </w:r>
            <w:r w:rsidR="00E8014D">
              <w:rPr>
                <w:rFonts w:ascii="宋体" w:hAnsi="宋体" w:hint="eastAsia"/>
                <w:sz w:val="18"/>
                <w:szCs w:val="18"/>
              </w:rPr>
              <w:t>4</w:t>
            </w:r>
            <w:r w:rsidRPr="00701C33">
              <w:rPr>
                <w:rFonts w:ascii="宋体" w:hAnsi="宋体" w:hint="eastAsia"/>
                <w:sz w:val="18"/>
                <w:szCs w:val="18"/>
              </w:rPr>
              <w:t>）</w:t>
            </w:r>
            <w:r w:rsidRPr="00701C33">
              <w:rPr>
                <w:rFonts w:ascii="宋体" w:hAnsi="宋体"/>
                <w:sz w:val="18"/>
                <w:szCs w:val="18"/>
              </w:rPr>
              <w:t>施工现场吸游烟，易燃易爆</w:t>
            </w:r>
            <w:r w:rsidRPr="00701C33">
              <w:rPr>
                <w:rFonts w:ascii="宋体" w:hAnsi="宋体" w:hint="eastAsia"/>
                <w:sz w:val="18"/>
                <w:szCs w:val="18"/>
              </w:rPr>
              <w:t>作业区</w:t>
            </w:r>
            <w:r w:rsidRPr="00701C33">
              <w:rPr>
                <w:rFonts w:ascii="宋体" w:hAnsi="宋体"/>
                <w:sz w:val="18"/>
                <w:szCs w:val="18"/>
              </w:rPr>
              <w:t>吸烟</w:t>
            </w:r>
            <w:r w:rsidRPr="00701C33">
              <w:rPr>
                <w:rFonts w:ascii="宋体" w:hAnsi="宋体" w:hint="eastAsia"/>
                <w:sz w:val="18"/>
                <w:szCs w:val="18"/>
              </w:rPr>
              <w:t>，扣</w:t>
            </w:r>
            <w:r w:rsidR="008C3C6C" w:rsidRPr="00701C33">
              <w:rPr>
                <w:rFonts w:ascii="宋体" w:hAnsi="宋体" w:hint="eastAsia"/>
                <w:sz w:val="18"/>
                <w:szCs w:val="18"/>
              </w:rPr>
              <w:t>1-5</w:t>
            </w:r>
            <w:r w:rsidR="003E2409">
              <w:rPr>
                <w:rFonts w:ascii="宋体" w:hAnsi="宋体" w:hint="eastAsia"/>
                <w:sz w:val="18"/>
                <w:szCs w:val="18"/>
              </w:rPr>
              <w:t>分；</w:t>
            </w:r>
          </w:p>
        </w:tc>
        <w:tc>
          <w:tcPr>
            <w:tcW w:w="620" w:type="dxa"/>
            <w:vAlign w:val="center"/>
          </w:tcPr>
          <w:p w:rsidR="00526A41" w:rsidRDefault="007971AB" w:rsidP="004F70EF">
            <w:pPr>
              <w:spacing w:line="340" w:lineRule="exact"/>
              <w:jc w:val="center"/>
              <w:rPr>
                <w:rFonts w:ascii="宋体" w:hAnsi="宋体"/>
                <w:sz w:val="18"/>
                <w:szCs w:val="18"/>
              </w:rPr>
            </w:pPr>
            <w:r>
              <w:rPr>
                <w:rFonts w:ascii="宋体" w:hAnsi="宋体" w:hint="eastAsia"/>
                <w:sz w:val="18"/>
                <w:szCs w:val="18"/>
              </w:rPr>
              <w:t>10</w:t>
            </w:r>
          </w:p>
        </w:tc>
        <w:tc>
          <w:tcPr>
            <w:tcW w:w="598" w:type="dxa"/>
            <w:vAlign w:val="center"/>
          </w:tcPr>
          <w:p w:rsidR="00526A41" w:rsidRDefault="00526A41" w:rsidP="004F70EF">
            <w:pPr>
              <w:spacing w:line="340" w:lineRule="exact"/>
              <w:jc w:val="center"/>
              <w:rPr>
                <w:rFonts w:ascii="宋体" w:hAnsi="宋体"/>
                <w:sz w:val="18"/>
                <w:szCs w:val="18"/>
              </w:rPr>
            </w:pPr>
          </w:p>
        </w:tc>
        <w:tc>
          <w:tcPr>
            <w:tcW w:w="539" w:type="dxa"/>
            <w:vAlign w:val="center"/>
          </w:tcPr>
          <w:p w:rsidR="00526A41" w:rsidRDefault="00526A41" w:rsidP="004F70EF">
            <w:pPr>
              <w:spacing w:line="340" w:lineRule="exact"/>
              <w:ind w:leftChars="-62" w:left="-130" w:rightChars="-19" w:right="-40"/>
              <w:jc w:val="center"/>
              <w:rPr>
                <w:rFonts w:ascii="宋体" w:hAnsi="宋体"/>
                <w:sz w:val="18"/>
                <w:szCs w:val="18"/>
              </w:rPr>
            </w:pPr>
          </w:p>
        </w:tc>
      </w:tr>
    </w:tbl>
    <w:p w:rsidR="00526A41" w:rsidRDefault="00526A41" w:rsidP="00526A41">
      <w:pPr>
        <w:ind w:leftChars="-428" w:left="-899" w:rightChars="-673" w:right="-1413"/>
        <w:rPr>
          <w:szCs w:val="21"/>
        </w:rPr>
      </w:pPr>
    </w:p>
    <w:p w:rsidR="00526A41" w:rsidRDefault="00526A41" w:rsidP="003E2409">
      <w:pPr>
        <w:tabs>
          <w:tab w:val="left" w:pos="7626"/>
        </w:tabs>
        <w:ind w:rightChars="-673" w:right="-1413" w:firstLineChars="850" w:firstLine="1785"/>
      </w:pPr>
      <w:r>
        <w:rPr>
          <w:rFonts w:hint="eastAsia"/>
        </w:rPr>
        <w:t>注：检查项目中保证项未做到的，验收结果为不达标。</w:t>
      </w:r>
    </w:p>
    <w:p w:rsidR="00526A41" w:rsidRDefault="00526A41" w:rsidP="00526A41">
      <w:pPr>
        <w:tabs>
          <w:tab w:val="left" w:pos="7626"/>
        </w:tabs>
        <w:ind w:rightChars="-673" w:right="-1413" w:firstLineChars="200" w:firstLine="420"/>
      </w:pPr>
    </w:p>
    <w:p w:rsidR="00526A41" w:rsidRDefault="00526A41" w:rsidP="00526A41">
      <w:pPr>
        <w:ind w:leftChars="-514" w:left="-1079" w:firstLineChars="100" w:firstLine="210"/>
        <w:jc w:val="center"/>
        <w:rPr>
          <w:b/>
          <w:sz w:val="28"/>
          <w:szCs w:val="28"/>
        </w:rPr>
      </w:pPr>
      <w:r>
        <w:rPr>
          <w:szCs w:val="21"/>
        </w:rPr>
        <w:br w:type="page"/>
      </w:r>
      <w:r>
        <w:rPr>
          <w:rFonts w:hint="eastAsia"/>
          <w:b/>
          <w:sz w:val="32"/>
          <w:szCs w:val="32"/>
        </w:rPr>
        <w:lastRenderedPageBreak/>
        <w:t>温州市建筑安全文明施工标准化工地验收标准（装饰工程文明施工）</w:t>
      </w:r>
    </w:p>
    <w:p w:rsidR="00526A41" w:rsidRDefault="00526A41" w:rsidP="00526A41">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38"/>
        <w:gridCol w:w="3981"/>
        <w:gridCol w:w="5874"/>
        <w:gridCol w:w="622"/>
        <w:gridCol w:w="711"/>
        <w:gridCol w:w="720"/>
      </w:tblGrid>
      <w:tr w:rsidR="00526A41" w:rsidTr="004F70EF">
        <w:trPr>
          <w:trHeight w:val="640"/>
          <w:jc w:val="center"/>
        </w:trPr>
        <w:tc>
          <w:tcPr>
            <w:tcW w:w="519"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序号</w:t>
            </w:r>
          </w:p>
        </w:tc>
        <w:tc>
          <w:tcPr>
            <w:tcW w:w="638" w:type="dxa"/>
            <w:vAlign w:val="center"/>
          </w:tcPr>
          <w:p w:rsidR="00526A41" w:rsidRDefault="00526A41" w:rsidP="004F70EF">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1"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保证项目</w:t>
            </w:r>
          </w:p>
        </w:tc>
        <w:tc>
          <w:tcPr>
            <w:tcW w:w="5874" w:type="dxa"/>
            <w:vAlign w:val="center"/>
          </w:tcPr>
          <w:p w:rsidR="00526A41" w:rsidRDefault="00526A41" w:rsidP="004F70EF">
            <w:pPr>
              <w:spacing w:line="240" w:lineRule="exact"/>
              <w:jc w:val="center"/>
              <w:rPr>
                <w:rFonts w:ascii="宋体" w:hAnsi="宋体"/>
                <w:szCs w:val="21"/>
              </w:rPr>
            </w:pPr>
            <w:r>
              <w:rPr>
                <w:rFonts w:ascii="宋体" w:hAnsi="宋体" w:hint="eastAsia"/>
                <w:szCs w:val="21"/>
              </w:rPr>
              <w:t>一般项目</w:t>
            </w:r>
          </w:p>
        </w:tc>
        <w:tc>
          <w:tcPr>
            <w:tcW w:w="622" w:type="dxa"/>
            <w:vAlign w:val="center"/>
          </w:tcPr>
          <w:p w:rsidR="00526A41" w:rsidRDefault="00526A41" w:rsidP="004F70EF">
            <w:pPr>
              <w:spacing w:line="240" w:lineRule="exact"/>
              <w:ind w:leftChars="-62" w:left="-130" w:rightChars="-50" w:right="-105"/>
              <w:jc w:val="center"/>
              <w:rPr>
                <w:rFonts w:ascii="宋体" w:hAnsi="宋体"/>
                <w:szCs w:val="21"/>
              </w:rPr>
            </w:pPr>
            <w:r>
              <w:rPr>
                <w:rFonts w:ascii="宋体" w:hAnsi="宋体" w:hint="eastAsia"/>
                <w:szCs w:val="21"/>
              </w:rPr>
              <w:t>应得</w:t>
            </w:r>
          </w:p>
          <w:p w:rsidR="00526A41" w:rsidRDefault="00526A41" w:rsidP="004F70EF">
            <w:pPr>
              <w:spacing w:line="240" w:lineRule="exact"/>
              <w:ind w:leftChars="-62" w:left="-130" w:rightChars="-50" w:right="-105"/>
              <w:jc w:val="center"/>
              <w:rPr>
                <w:rFonts w:ascii="宋体" w:hAnsi="宋体"/>
                <w:szCs w:val="21"/>
              </w:rPr>
            </w:pPr>
            <w:r>
              <w:rPr>
                <w:rFonts w:ascii="宋体" w:hAnsi="宋体" w:hint="eastAsia"/>
                <w:szCs w:val="21"/>
              </w:rPr>
              <w:t>分数</w:t>
            </w:r>
          </w:p>
        </w:tc>
        <w:tc>
          <w:tcPr>
            <w:tcW w:w="711" w:type="dxa"/>
            <w:vAlign w:val="center"/>
          </w:tcPr>
          <w:p w:rsidR="00526A41" w:rsidRDefault="00526A41" w:rsidP="004F70EF">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720" w:type="dxa"/>
            <w:vAlign w:val="center"/>
          </w:tcPr>
          <w:p w:rsidR="00526A41" w:rsidRDefault="00526A41" w:rsidP="004F70EF">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526A41" w:rsidTr="004F70EF">
        <w:trPr>
          <w:trHeight w:val="3694"/>
          <w:jc w:val="center"/>
        </w:trPr>
        <w:tc>
          <w:tcPr>
            <w:tcW w:w="519" w:type="dxa"/>
            <w:vAlign w:val="center"/>
          </w:tcPr>
          <w:p w:rsidR="00526A41" w:rsidRDefault="00526A41" w:rsidP="004F70EF">
            <w:pPr>
              <w:spacing w:line="260" w:lineRule="exact"/>
              <w:jc w:val="center"/>
              <w:rPr>
                <w:rFonts w:ascii="宋体" w:hAnsi="宋体"/>
                <w:sz w:val="18"/>
                <w:szCs w:val="18"/>
              </w:rPr>
            </w:pPr>
            <w:r>
              <w:rPr>
                <w:rFonts w:ascii="宋体" w:hAnsi="宋体" w:hint="eastAsia"/>
                <w:sz w:val="18"/>
                <w:szCs w:val="18"/>
              </w:rPr>
              <w:t>3</w:t>
            </w:r>
          </w:p>
        </w:tc>
        <w:tc>
          <w:tcPr>
            <w:tcW w:w="638" w:type="dxa"/>
            <w:vAlign w:val="center"/>
          </w:tcPr>
          <w:p w:rsidR="00526A41" w:rsidRDefault="00526A41" w:rsidP="004F70EF">
            <w:pPr>
              <w:spacing w:line="260" w:lineRule="exact"/>
              <w:jc w:val="center"/>
              <w:rPr>
                <w:rFonts w:ascii="宋体" w:hAnsi="宋体"/>
                <w:sz w:val="18"/>
                <w:szCs w:val="18"/>
              </w:rPr>
            </w:pPr>
            <w:r>
              <w:rPr>
                <w:rFonts w:ascii="宋体" w:hAnsi="宋体" w:hint="eastAsia"/>
                <w:sz w:val="18"/>
                <w:szCs w:val="18"/>
              </w:rPr>
              <w:t>场容场貌</w:t>
            </w:r>
          </w:p>
        </w:tc>
        <w:tc>
          <w:tcPr>
            <w:tcW w:w="3981" w:type="dxa"/>
            <w:vAlign w:val="center"/>
          </w:tcPr>
          <w:p w:rsidR="00526A41" w:rsidRDefault="00526A41" w:rsidP="004F70EF">
            <w:pPr>
              <w:rPr>
                <w:rFonts w:ascii="宋体" w:hAnsi="宋体"/>
                <w:sz w:val="18"/>
                <w:szCs w:val="18"/>
              </w:rPr>
            </w:pPr>
            <w:r>
              <w:rPr>
                <w:rFonts w:ascii="宋体" w:hAnsi="宋体" w:hint="eastAsia"/>
                <w:sz w:val="18"/>
                <w:szCs w:val="18"/>
              </w:rPr>
              <w:t>（1）项目部应设置企业名称等标识；</w:t>
            </w:r>
          </w:p>
          <w:p w:rsidR="00526A41" w:rsidRDefault="00526A41" w:rsidP="004F70EF">
            <w:pPr>
              <w:rPr>
                <w:sz w:val="18"/>
                <w:szCs w:val="18"/>
              </w:rPr>
            </w:pPr>
            <w:r>
              <w:rPr>
                <w:rFonts w:ascii="宋体" w:hAnsi="宋体" w:hint="eastAsia"/>
                <w:sz w:val="18"/>
                <w:szCs w:val="18"/>
              </w:rPr>
              <w:t>（2）</w:t>
            </w:r>
            <w:r>
              <w:rPr>
                <w:sz w:val="18"/>
                <w:szCs w:val="18"/>
              </w:rPr>
              <w:t>装饰材料、构件、料具应按施工现场平面图堆放，布置合理，整齐堆放，不得超高、超重</w:t>
            </w:r>
            <w:r w:rsidR="003E2409">
              <w:rPr>
                <w:rFonts w:hint="eastAsia"/>
                <w:sz w:val="18"/>
                <w:szCs w:val="18"/>
              </w:rPr>
              <w:t>；</w:t>
            </w:r>
            <w:r>
              <w:rPr>
                <w:rFonts w:hint="eastAsia"/>
                <w:sz w:val="18"/>
                <w:szCs w:val="18"/>
              </w:rPr>
              <w:t xml:space="preserve"> </w:t>
            </w:r>
          </w:p>
          <w:p w:rsidR="00526A41" w:rsidRDefault="00526A41" w:rsidP="004F70EF">
            <w:pPr>
              <w:rPr>
                <w:rFonts w:ascii="宋体" w:hAnsi="宋体"/>
                <w:sz w:val="18"/>
                <w:szCs w:val="18"/>
              </w:rPr>
            </w:pPr>
            <w:r>
              <w:rPr>
                <w:rFonts w:ascii="宋体" w:hAnsi="宋体" w:hint="eastAsia"/>
                <w:sz w:val="18"/>
                <w:szCs w:val="18"/>
              </w:rPr>
              <w:t>（3）</w:t>
            </w:r>
            <w:r>
              <w:rPr>
                <w:rFonts w:ascii="宋体" w:hAnsi="宋体"/>
                <w:sz w:val="18"/>
                <w:szCs w:val="18"/>
              </w:rPr>
              <w:t>建立材料收发管理制度，仓库、工具间材料分类堆放并标明品名、数量，专人负责确保安全</w:t>
            </w:r>
            <w:r w:rsidR="003E2409">
              <w:rPr>
                <w:rFonts w:ascii="宋体" w:hAnsi="宋体" w:hint="eastAsia"/>
                <w:sz w:val="18"/>
                <w:szCs w:val="18"/>
              </w:rPr>
              <w:t>；</w:t>
            </w:r>
            <w:bookmarkStart w:id="0" w:name="_GoBack"/>
            <w:bookmarkEnd w:id="0"/>
          </w:p>
        </w:tc>
        <w:tc>
          <w:tcPr>
            <w:tcW w:w="5874" w:type="dxa"/>
            <w:vAlign w:val="center"/>
          </w:tcPr>
          <w:p w:rsidR="00526A41" w:rsidRPr="00701C33" w:rsidRDefault="00526A41" w:rsidP="004F70EF">
            <w:pPr>
              <w:spacing w:line="260" w:lineRule="exact"/>
              <w:rPr>
                <w:sz w:val="18"/>
                <w:szCs w:val="18"/>
              </w:rPr>
            </w:pPr>
            <w:r w:rsidRPr="00701C33">
              <w:rPr>
                <w:rFonts w:ascii="宋体" w:hAnsi="宋体" w:hint="eastAsia"/>
                <w:sz w:val="18"/>
                <w:szCs w:val="18"/>
              </w:rPr>
              <w:t>（1）</w:t>
            </w:r>
            <w:r w:rsidRPr="00701C33">
              <w:rPr>
                <w:sz w:val="18"/>
                <w:szCs w:val="18"/>
              </w:rPr>
              <w:t>施工现场</w:t>
            </w:r>
            <w:r w:rsidRPr="00701C33">
              <w:rPr>
                <w:rFonts w:hint="eastAsia"/>
                <w:sz w:val="18"/>
                <w:szCs w:val="18"/>
              </w:rPr>
              <w:t>未</w:t>
            </w:r>
            <w:r w:rsidRPr="00701C33">
              <w:rPr>
                <w:sz w:val="18"/>
                <w:szCs w:val="18"/>
              </w:rPr>
              <w:t>建立清扫制度，落实到人，</w:t>
            </w:r>
            <w:r w:rsidRPr="00701C33">
              <w:rPr>
                <w:rFonts w:hint="eastAsia"/>
                <w:sz w:val="18"/>
                <w:szCs w:val="18"/>
              </w:rPr>
              <w:t>应</w:t>
            </w:r>
            <w:r w:rsidRPr="00701C33">
              <w:rPr>
                <w:sz w:val="18"/>
                <w:szCs w:val="18"/>
              </w:rPr>
              <w:t>做到工完场清</w:t>
            </w:r>
            <w:r w:rsidRPr="00701C33">
              <w:rPr>
                <w:rFonts w:hint="eastAsia"/>
                <w:sz w:val="18"/>
                <w:szCs w:val="18"/>
              </w:rPr>
              <w:t>，</w:t>
            </w:r>
            <w:r w:rsidRPr="00701C33">
              <w:rPr>
                <w:sz w:val="18"/>
                <w:szCs w:val="18"/>
              </w:rPr>
              <w:t>不符合要求的</w:t>
            </w:r>
            <w:r w:rsidRPr="00701C33">
              <w:rPr>
                <w:rFonts w:hint="eastAsia"/>
                <w:sz w:val="18"/>
                <w:szCs w:val="18"/>
              </w:rPr>
              <w:t>扣</w:t>
            </w:r>
            <w:r w:rsidR="00915C90">
              <w:rPr>
                <w:rFonts w:hint="eastAsia"/>
                <w:sz w:val="18"/>
                <w:szCs w:val="18"/>
              </w:rPr>
              <w:t>3</w:t>
            </w:r>
            <w:r w:rsidR="008C3C6C" w:rsidRPr="00701C33">
              <w:rPr>
                <w:rFonts w:hint="eastAsia"/>
                <w:sz w:val="18"/>
                <w:szCs w:val="18"/>
              </w:rPr>
              <w:t>-</w:t>
            </w:r>
            <w:r w:rsidR="007971AB" w:rsidRPr="00701C33">
              <w:rPr>
                <w:rFonts w:hint="eastAsia"/>
                <w:sz w:val="18"/>
                <w:szCs w:val="18"/>
              </w:rPr>
              <w:t>10</w:t>
            </w:r>
            <w:r w:rsidRPr="00701C33">
              <w:rPr>
                <w:rFonts w:hint="eastAsia"/>
                <w:sz w:val="18"/>
                <w:szCs w:val="18"/>
              </w:rPr>
              <w:t>分；</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（2）施工现场局部通风不畅的应增加通风设备，未按要求处理扣</w:t>
            </w:r>
            <w:r w:rsidR="008C3C6C" w:rsidRPr="00701C33">
              <w:rPr>
                <w:rFonts w:ascii="宋体" w:hAnsi="宋体" w:hint="eastAsia"/>
                <w:sz w:val="18"/>
                <w:szCs w:val="18"/>
              </w:rPr>
              <w:t>1-</w:t>
            </w:r>
            <w:r w:rsidR="007971AB" w:rsidRPr="00701C33">
              <w:rPr>
                <w:rFonts w:ascii="宋体" w:hAnsi="宋体" w:hint="eastAsia"/>
                <w:sz w:val="18"/>
                <w:szCs w:val="18"/>
              </w:rPr>
              <w:t>5</w:t>
            </w:r>
            <w:r w:rsidRPr="00701C33">
              <w:rPr>
                <w:rFonts w:ascii="宋体" w:hAnsi="宋体" w:hint="eastAsia"/>
                <w:sz w:val="18"/>
                <w:szCs w:val="18"/>
              </w:rPr>
              <w:t xml:space="preserve">分；                                                  </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（3）场内未在明显部位设置符合国家标准的明显安全警示标志的扣</w:t>
            </w:r>
            <w:r w:rsidR="008C3C6C" w:rsidRPr="00701C33">
              <w:rPr>
                <w:rFonts w:ascii="宋体" w:hAnsi="宋体" w:hint="eastAsia"/>
                <w:sz w:val="18"/>
                <w:szCs w:val="18"/>
              </w:rPr>
              <w:t>1-</w:t>
            </w:r>
            <w:r w:rsidR="007971AB" w:rsidRPr="00701C33">
              <w:rPr>
                <w:rFonts w:ascii="宋体" w:hAnsi="宋体" w:hint="eastAsia"/>
                <w:sz w:val="18"/>
                <w:szCs w:val="18"/>
              </w:rPr>
              <w:t>10</w:t>
            </w:r>
            <w:r w:rsidRPr="00701C33">
              <w:rPr>
                <w:rFonts w:ascii="宋体" w:hAnsi="宋体" w:hint="eastAsia"/>
                <w:sz w:val="18"/>
                <w:szCs w:val="18"/>
              </w:rPr>
              <w:t>分</w:t>
            </w:r>
            <w:r w:rsidR="008C3C6C" w:rsidRPr="00701C33">
              <w:rPr>
                <w:rFonts w:ascii="宋体" w:hAnsi="宋体" w:hint="eastAsia"/>
                <w:sz w:val="18"/>
                <w:szCs w:val="18"/>
              </w:rPr>
              <w:t>；</w:t>
            </w:r>
            <w:r w:rsidRPr="00701C33">
              <w:rPr>
                <w:rFonts w:ascii="宋体" w:hAnsi="宋体" w:hint="eastAsia"/>
                <w:sz w:val="18"/>
                <w:szCs w:val="18"/>
              </w:rPr>
              <w:t xml:space="preserve">                </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（4）建筑垃圾、生活垃圾堆放应符合要求以及及时清运，应有资质的公司清运，不符合要求扣</w:t>
            </w:r>
            <w:r w:rsidR="00915C90">
              <w:rPr>
                <w:rFonts w:ascii="宋体" w:hAnsi="宋体" w:hint="eastAsia"/>
                <w:sz w:val="18"/>
                <w:szCs w:val="18"/>
              </w:rPr>
              <w:t>3</w:t>
            </w:r>
            <w:r w:rsidR="007971AB" w:rsidRPr="00701C33">
              <w:rPr>
                <w:rFonts w:ascii="宋体" w:hAnsi="宋体" w:hint="eastAsia"/>
                <w:sz w:val="18"/>
                <w:szCs w:val="18"/>
              </w:rPr>
              <w:t>-10</w:t>
            </w:r>
            <w:r w:rsidRPr="00701C33">
              <w:rPr>
                <w:rFonts w:ascii="宋体" w:hAnsi="宋体" w:hint="eastAsia"/>
                <w:sz w:val="18"/>
                <w:szCs w:val="18"/>
              </w:rPr>
              <w:t>分；</w:t>
            </w:r>
          </w:p>
          <w:p w:rsidR="00526A41" w:rsidRDefault="00526A41" w:rsidP="004F70EF">
            <w:pPr>
              <w:spacing w:line="260" w:lineRule="exact"/>
              <w:rPr>
                <w:rFonts w:ascii="宋体" w:hAnsi="宋体"/>
                <w:sz w:val="18"/>
                <w:szCs w:val="18"/>
              </w:rPr>
            </w:pPr>
            <w:r w:rsidRPr="00701C33">
              <w:rPr>
                <w:rFonts w:ascii="宋体" w:hAnsi="宋体" w:hint="eastAsia"/>
                <w:sz w:val="18"/>
                <w:szCs w:val="18"/>
              </w:rPr>
              <w:t>（5）</w:t>
            </w:r>
            <w:r w:rsidRPr="00701C33">
              <w:rPr>
                <w:rFonts w:ascii="宋体" w:hAnsi="宋体"/>
                <w:sz w:val="18"/>
                <w:szCs w:val="18"/>
              </w:rPr>
              <w:t>遵守国家有关劳动和环境保护的法律法规，有效控制粉尘、噪声等污染和危害，夜间施工按规定办理有关手续</w:t>
            </w:r>
            <w:r w:rsidRPr="00701C33">
              <w:rPr>
                <w:rFonts w:ascii="宋体" w:hAnsi="宋体" w:hint="eastAsia"/>
                <w:sz w:val="18"/>
                <w:szCs w:val="18"/>
              </w:rPr>
              <w:t>，不符合</w:t>
            </w:r>
            <w:r w:rsidRPr="00701C33">
              <w:rPr>
                <w:rFonts w:ascii="宋体" w:hAnsi="宋体"/>
                <w:sz w:val="18"/>
                <w:szCs w:val="18"/>
              </w:rPr>
              <w:t>要求的扣</w:t>
            </w:r>
            <w:r w:rsidR="00915C90">
              <w:rPr>
                <w:rFonts w:ascii="宋体" w:hAnsi="宋体" w:hint="eastAsia"/>
                <w:sz w:val="18"/>
                <w:szCs w:val="18"/>
              </w:rPr>
              <w:t>3</w:t>
            </w:r>
            <w:r w:rsidR="007971AB" w:rsidRPr="00701C33">
              <w:rPr>
                <w:rFonts w:ascii="宋体" w:hAnsi="宋体" w:hint="eastAsia"/>
                <w:sz w:val="18"/>
                <w:szCs w:val="18"/>
              </w:rPr>
              <w:t>-10</w:t>
            </w:r>
            <w:r w:rsidRPr="00701C33">
              <w:rPr>
                <w:rFonts w:ascii="宋体" w:hAnsi="宋体" w:hint="eastAsia"/>
                <w:sz w:val="18"/>
                <w:szCs w:val="18"/>
              </w:rPr>
              <w:t>分；</w:t>
            </w:r>
            <w:r>
              <w:rPr>
                <w:rFonts w:ascii="宋体" w:hAnsi="宋体" w:hint="eastAsia"/>
                <w:sz w:val="18"/>
                <w:szCs w:val="18"/>
              </w:rPr>
              <w:t xml:space="preserve">                               </w:t>
            </w:r>
          </w:p>
          <w:p w:rsidR="00526A41" w:rsidRDefault="00526A41" w:rsidP="004F70EF">
            <w:pPr>
              <w:spacing w:line="260" w:lineRule="exact"/>
              <w:rPr>
                <w:rFonts w:ascii="宋体" w:hAnsi="宋体"/>
                <w:sz w:val="18"/>
                <w:szCs w:val="18"/>
              </w:rPr>
            </w:pPr>
          </w:p>
        </w:tc>
        <w:tc>
          <w:tcPr>
            <w:tcW w:w="622" w:type="dxa"/>
            <w:vAlign w:val="center"/>
          </w:tcPr>
          <w:p w:rsidR="00526A41" w:rsidRDefault="007971AB" w:rsidP="004F70EF">
            <w:pPr>
              <w:spacing w:line="260" w:lineRule="exact"/>
              <w:jc w:val="center"/>
              <w:rPr>
                <w:rFonts w:ascii="宋体" w:hAnsi="宋体"/>
                <w:sz w:val="18"/>
                <w:szCs w:val="18"/>
              </w:rPr>
            </w:pPr>
            <w:r>
              <w:rPr>
                <w:rFonts w:ascii="宋体" w:hAnsi="宋体" w:hint="eastAsia"/>
                <w:sz w:val="18"/>
                <w:szCs w:val="18"/>
              </w:rPr>
              <w:t>3</w:t>
            </w:r>
            <w:r w:rsidR="00751415">
              <w:rPr>
                <w:rFonts w:ascii="宋体" w:hAnsi="宋体" w:hint="eastAsia"/>
                <w:sz w:val="18"/>
                <w:szCs w:val="18"/>
              </w:rPr>
              <w:t>0</w:t>
            </w:r>
          </w:p>
        </w:tc>
        <w:tc>
          <w:tcPr>
            <w:tcW w:w="711" w:type="dxa"/>
            <w:vAlign w:val="center"/>
          </w:tcPr>
          <w:p w:rsidR="00526A41" w:rsidRDefault="00526A41" w:rsidP="004F70EF">
            <w:pPr>
              <w:spacing w:line="260" w:lineRule="exact"/>
              <w:jc w:val="center"/>
              <w:rPr>
                <w:rFonts w:ascii="宋体" w:hAnsi="宋体"/>
                <w:sz w:val="18"/>
                <w:szCs w:val="18"/>
              </w:rPr>
            </w:pPr>
          </w:p>
        </w:tc>
        <w:tc>
          <w:tcPr>
            <w:tcW w:w="720" w:type="dxa"/>
            <w:vAlign w:val="center"/>
          </w:tcPr>
          <w:p w:rsidR="00526A41" w:rsidRDefault="00526A41" w:rsidP="004F70EF">
            <w:pPr>
              <w:spacing w:line="340" w:lineRule="exact"/>
              <w:ind w:leftChars="-62" w:left="-130" w:rightChars="-19" w:right="-40"/>
              <w:jc w:val="center"/>
              <w:rPr>
                <w:rFonts w:ascii="宋体" w:hAnsi="宋体"/>
                <w:sz w:val="18"/>
                <w:szCs w:val="18"/>
              </w:rPr>
            </w:pPr>
          </w:p>
        </w:tc>
      </w:tr>
      <w:tr w:rsidR="00526A41" w:rsidTr="004F70EF">
        <w:trPr>
          <w:trHeight w:val="3964"/>
          <w:jc w:val="center"/>
        </w:trPr>
        <w:tc>
          <w:tcPr>
            <w:tcW w:w="519" w:type="dxa"/>
            <w:vAlign w:val="center"/>
          </w:tcPr>
          <w:p w:rsidR="00526A41" w:rsidRDefault="00526A41" w:rsidP="004F70EF">
            <w:pPr>
              <w:widowControl/>
              <w:jc w:val="center"/>
              <w:rPr>
                <w:rFonts w:ascii="宋体" w:hAnsi="宋体"/>
                <w:sz w:val="18"/>
                <w:szCs w:val="18"/>
              </w:rPr>
            </w:pPr>
            <w:r>
              <w:rPr>
                <w:rFonts w:ascii="宋体" w:hAnsi="宋体" w:hint="eastAsia"/>
                <w:sz w:val="18"/>
                <w:szCs w:val="18"/>
              </w:rPr>
              <w:t>4</w:t>
            </w:r>
          </w:p>
        </w:tc>
        <w:tc>
          <w:tcPr>
            <w:tcW w:w="638" w:type="dxa"/>
            <w:vAlign w:val="center"/>
          </w:tcPr>
          <w:p w:rsidR="00526A41" w:rsidRDefault="00526A41" w:rsidP="004F70EF">
            <w:pPr>
              <w:spacing w:line="320" w:lineRule="exact"/>
              <w:jc w:val="center"/>
              <w:rPr>
                <w:rFonts w:ascii="宋体" w:hAnsi="宋体"/>
                <w:sz w:val="18"/>
                <w:szCs w:val="18"/>
              </w:rPr>
            </w:pPr>
            <w:r>
              <w:rPr>
                <w:rFonts w:ascii="宋体" w:hAnsi="宋体" w:hint="eastAsia"/>
                <w:sz w:val="18"/>
                <w:szCs w:val="18"/>
              </w:rPr>
              <w:t>文明建设</w:t>
            </w:r>
          </w:p>
        </w:tc>
        <w:tc>
          <w:tcPr>
            <w:tcW w:w="3981" w:type="dxa"/>
            <w:vAlign w:val="center"/>
          </w:tcPr>
          <w:p w:rsidR="00526A41" w:rsidRDefault="00526A41" w:rsidP="004F70EF">
            <w:pPr>
              <w:rPr>
                <w:rFonts w:ascii="宋体" w:hAnsi="宋体"/>
                <w:sz w:val="18"/>
                <w:szCs w:val="18"/>
              </w:rPr>
            </w:pPr>
            <w:r>
              <w:rPr>
                <w:rFonts w:ascii="宋体" w:hAnsi="宋体" w:hint="eastAsia"/>
                <w:sz w:val="18"/>
                <w:szCs w:val="18"/>
              </w:rPr>
              <w:t>（1</w:t>
            </w:r>
            <w:r w:rsidR="008C3C6C">
              <w:rPr>
                <w:rFonts w:ascii="宋体" w:hAnsi="宋体" w:hint="eastAsia"/>
                <w:sz w:val="18"/>
                <w:szCs w:val="18"/>
              </w:rPr>
              <w:t>）不发生影响恶劣的上访投诉，严重的农民工欠薪事</w:t>
            </w:r>
            <w:r>
              <w:rPr>
                <w:rFonts w:ascii="宋体" w:hAnsi="宋体" w:hint="eastAsia"/>
                <w:sz w:val="18"/>
                <w:szCs w:val="18"/>
              </w:rPr>
              <w:t>件；</w:t>
            </w:r>
          </w:p>
          <w:p w:rsidR="00526A41" w:rsidRDefault="00526A41" w:rsidP="004F70EF">
            <w:pPr>
              <w:rPr>
                <w:rFonts w:ascii="宋体" w:hAnsi="宋体"/>
                <w:sz w:val="18"/>
                <w:szCs w:val="18"/>
              </w:rPr>
            </w:pPr>
            <w:r>
              <w:rPr>
                <w:rFonts w:ascii="宋体" w:hAnsi="宋体" w:hint="eastAsia"/>
                <w:sz w:val="18"/>
                <w:szCs w:val="18"/>
              </w:rPr>
              <w:t>（2</w:t>
            </w:r>
            <w:r w:rsidR="003E2409">
              <w:rPr>
                <w:rFonts w:ascii="宋体" w:hAnsi="宋体" w:hint="eastAsia"/>
                <w:sz w:val="18"/>
                <w:szCs w:val="18"/>
              </w:rPr>
              <w:t>）严格按照国家有关规定，落实环境保护措施。</w:t>
            </w:r>
          </w:p>
        </w:tc>
        <w:tc>
          <w:tcPr>
            <w:tcW w:w="5874" w:type="dxa"/>
            <w:vAlign w:val="center"/>
          </w:tcPr>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（1）工地大门出入口处未设置“七牌二图”、重大危险源告知牌等</w:t>
            </w:r>
            <w:proofErr w:type="gramStart"/>
            <w:r w:rsidRPr="00701C33">
              <w:rPr>
                <w:rFonts w:ascii="宋体" w:hAnsi="宋体" w:hint="eastAsia"/>
                <w:sz w:val="18"/>
                <w:szCs w:val="18"/>
              </w:rPr>
              <w:t>图牌扣</w:t>
            </w:r>
            <w:proofErr w:type="gramEnd"/>
            <w:r w:rsidR="008C3C6C" w:rsidRPr="00701C33">
              <w:rPr>
                <w:rFonts w:ascii="宋体" w:hAnsi="宋体" w:hint="eastAsia"/>
                <w:sz w:val="18"/>
                <w:szCs w:val="18"/>
              </w:rPr>
              <w:t>1-</w:t>
            </w:r>
            <w:r w:rsidR="00701C33">
              <w:rPr>
                <w:rFonts w:ascii="宋体" w:hAnsi="宋体" w:hint="eastAsia"/>
                <w:sz w:val="18"/>
                <w:szCs w:val="18"/>
              </w:rPr>
              <w:t>10</w:t>
            </w:r>
            <w:r w:rsidRPr="00701C33">
              <w:rPr>
                <w:rFonts w:ascii="宋体" w:hAnsi="宋体" w:hint="eastAsia"/>
                <w:sz w:val="18"/>
                <w:szCs w:val="18"/>
              </w:rPr>
              <w:t xml:space="preserve">分；                                              </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（2）未在醒目位置设置农民工维权公示牌的扣</w:t>
            </w:r>
            <w:r w:rsidR="008C3C6C" w:rsidRPr="00701C33">
              <w:rPr>
                <w:rFonts w:ascii="宋体" w:hAnsi="宋体" w:hint="eastAsia"/>
                <w:sz w:val="18"/>
                <w:szCs w:val="18"/>
              </w:rPr>
              <w:t>1-</w:t>
            </w:r>
            <w:r w:rsidR="00701C33">
              <w:rPr>
                <w:rFonts w:ascii="宋体" w:hAnsi="宋体" w:hint="eastAsia"/>
                <w:sz w:val="18"/>
                <w:szCs w:val="18"/>
              </w:rPr>
              <w:t>5</w:t>
            </w:r>
            <w:r w:rsidRPr="00701C33">
              <w:rPr>
                <w:rFonts w:ascii="宋体" w:hAnsi="宋体" w:hint="eastAsia"/>
                <w:sz w:val="18"/>
                <w:szCs w:val="18"/>
              </w:rPr>
              <w:t>分；</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（3）未结合季节特点，做好作业人员的防暑降温、防寒保暖、防疫、职业病防治等工作的扣</w:t>
            </w:r>
            <w:r w:rsidR="008C3C6C" w:rsidRPr="00701C33">
              <w:rPr>
                <w:rFonts w:ascii="宋体" w:hAnsi="宋体" w:hint="eastAsia"/>
                <w:sz w:val="18"/>
                <w:szCs w:val="18"/>
              </w:rPr>
              <w:t>1-</w:t>
            </w:r>
            <w:r w:rsidR="00701C33">
              <w:rPr>
                <w:rFonts w:ascii="宋体" w:hAnsi="宋体" w:hint="eastAsia"/>
                <w:sz w:val="18"/>
                <w:szCs w:val="18"/>
              </w:rPr>
              <w:t>5</w:t>
            </w:r>
            <w:r w:rsidRPr="00701C33">
              <w:rPr>
                <w:rFonts w:ascii="宋体" w:hAnsi="宋体" w:hint="eastAsia"/>
                <w:sz w:val="18"/>
                <w:szCs w:val="18"/>
              </w:rPr>
              <w:t xml:space="preserve">分；                                      </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（4）集中堆放的建筑垃圾、砂、水泥等易产生扬尘的，未采取覆盖措施的，扣</w:t>
            </w:r>
            <w:r w:rsidR="008C3C6C" w:rsidRPr="00701C33">
              <w:rPr>
                <w:rFonts w:ascii="宋体" w:hAnsi="宋体" w:hint="eastAsia"/>
                <w:sz w:val="18"/>
                <w:szCs w:val="18"/>
              </w:rPr>
              <w:t>1-10</w:t>
            </w:r>
            <w:r w:rsidR="003E2409">
              <w:rPr>
                <w:rFonts w:ascii="宋体" w:hAnsi="宋体" w:hint="eastAsia"/>
                <w:sz w:val="18"/>
                <w:szCs w:val="18"/>
              </w:rPr>
              <w:t>分；</w:t>
            </w:r>
          </w:p>
          <w:p w:rsidR="00526A41" w:rsidRPr="00701C33" w:rsidRDefault="00526A41" w:rsidP="004F70EF">
            <w:pPr>
              <w:spacing w:line="260" w:lineRule="exact"/>
              <w:rPr>
                <w:rFonts w:ascii="宋体" w:hAnsi="宋体"/>
                <w:sz w:val="18"/>
                <w:szCs w:val="18"/>
              </w:rPr>
            </w:pPr>
            <w:r w:rsidRPr="00701C33">
              <w:rPr>
                <w:rFonts w:ascii="宋体" w:hAnsi="宋体" w:hint="eastAsia"/>
                <w:sz w:val="18"/>
                <w:szCs w:val="18"/>
              </w:rPr>
              <w:t>（5）施工人员必须办理</w:t>
            </w:r>
            <w:r w:rsidR="005F709A">
              <w:rPr>
                <w:rFonts w:ascii="宋体" w:hAnsi="宋体" w:hint="eastAsia"/>
                <w:sz w:val="18"/>
                <w:szCs w:val="18"/>
              </w:rPr>
              <w:t>职工工伤</w:t>
            </w:r>
            <w:r w:rsidRPr="00701C33">
              <w:rPr>
                <w:rFonts w:ascii="宋体" w:hAnsi="宋体" w:hint="eastAsia"/>
                <w:sz w:val="18"/>
                <w:szCs w:val="18"/>
              </w:rPr>
              <w:t>保险，没有办理的扣</w:t>
            </w:r>
            <w:r w:rsidR="008C3C6C" w:rsidRPr="00701C33">
              <w:rPr>
                <w:rFonts w:ascii="宋体" w:hAnsi="宋体" w:hint="eastAsia"/>
                <w:sz w:val="18"/>
                <w:szCs w:val="18"/>
              </w:rPr>
              <w:t>1-5</w:t>
            </w:r>
            <w:r w:rsidRPr="00701C33">
              <w:rPr>
                <w:rFonts w:ascii="宋体" w:hAnsi="宋体" w:hint="eastAsia"/>
                <w:sz w:val="18"/>
                <w:szCs w:val="18"/>
              </w:rPr>
              <w:t>分。</w:t>
            </w:r>
          </w:p>
          <w:p w:rsidR="00526A41" w:rsidRPr="00701C33" w:rsidRDefault="00526A41" w:rsidP="004F70EF">
            <w:pPr>
              <w:spacing w:line="260" w:lineRule="exact"/>
              <w:rPr>
                <w:rFonts w:ascii="宋体" w:hAnsi="宋体"/>
                <w:sz w:val="18"/>
                <w:szCs w:val="18"/>
              </w:rPr>
            </w:pPr>
          </w:p>
        </w:tc>
        <w:tc>
          <w:tcPr>
            <w:tcW w:w="622" w:type="dxa"/>
            <w:vAlign w:val="center"/>
          </w:tcPr>
          <w:p w:rsidR="00526A41" w:rsidRDefault="00751415" w:rsidP="004F70EF">
            <w:pPr>
              <w:spacing w:line="320" w:lineRule="exact"/>
              <w:jc w:val="center"/>
              <w:rPr>
                <w:rFonts w:ascii="宋体" w:hAnsi="宋体"/>
                <w:sz w:val="18"/>
                <w:szCs w:val="18"/>
              </w:rPr>
            </w:pPr>
            <w:r>
              <w:rPr>
                <w:rFonts w:ascii="宋体" w:hAnsi="宋体" w:hint="eastAsia"/>
                <w:sz w:val="18"/>
                <w:szCs w:val="18"/>
              </w:rPr>
              <w:t>20</w:t>
            </w:r>
          </w:p>
        </w:tc>
        <w:tc>
          <w:tcPr>
            <w:tcW w:w="711" w:type="dxa"/>
            <w:vAlign w:val="center"/>
          </w:tcPr>
          <w:p w:rsidR="00526A41" w:rsidRDefault="00526A41" w:rsidP="004F70EF">
            <w:pPr>
              <w:spacing w:line="260" w:lineRule="exact"/>
              <w:jc w:val="center"/>
              <w:rPr>
                <w:rFonts w:ascii="宋体" w:hAnsi="宋体"/>
                <w:sz w:val="18"/>
                <w:szCs w:val="18"/>
              </w:rPr>
            </w:pPr>
          </w:p>
        </w:tc>
        <w:tc>
          <w:tcPr>
            <w:tcW w:w="720" w:type="dxa"/>
            <w:vAlign w:val="center"/>
          </w:tcPr>
          <w:p w:rsidR="00526A41" w:rsidRDefault="00526A41" w:rsidP="004F70EF">
            <w:pPr>
              <w:spacing w:line="260" w:lineRule="exact"/>
              <w:ind w:leftChars="-62" w:left="-130" w:rightChars="-19" w:right="-40"/>
              <w:jc w:val="center"/>
              <w:rPr>
                <w:rFonts w:ascii="宋体" w:hAnsi="宋体"/>
                <w:sz w:val="18"/>
                <w:szCs w:val="18"/>
              </w:rPr>
            </w:pPr>
          </w:p>
        </w:tc>
      </w:tr>
    </w:tbl>
    <w:p w:rsidR="00526A41" w:rsidRDefault="00526A41" w:rsidP="003E2409">
      <w:pPr>
        <w:tabs>
          <w:tab w:val="left" w:pos="7626"/>
        </w:tabs>
        <w:ind w:rightChars="-673" w:right="-1413" w:firstLineChars="750" w:firstLine="1575"/>
      </w:pPr>
      <w:r>
        <w:rPr>
          <w:rFonts w:hint="eastAsia"/>
        </w:rPr>
        <w:t>注：检查项目中保证项未做到的，验收结果为不达标。</w:t>
      </w:r>
    </w:p>
    <w:p w:rsidR="00526A41" w:rsidRDefault="00526A41" w:rsidP="00526A41">
      <w:pPr>
        <w:tabs>
          <w:tab w:val="left" w:pos="7626"/>
        </w:tabs>
        <w:ind w:rightChars="-673" w:right="-1413" w:firstLineChars="250" w:firstLine="525"/>
      </w:pPr>
    </w:p>
    <w:p w:rsidR="00B1380B" w:rsidRPr="00526A41" w:rsidRDefault="00B1380B"/>
    <w:sectPr w:rsidR="00B1380B" w:rsidRPr="00526A41" w:rsidSect="001A37F4">
      <w:headerReference w:type="default" r:id="rId8"/>
      <w:footerReference w:type="default" r:id="rId9"/>
      <w:pgSz w:w="16838" w:h="11906" w:orient="landscape"/>
      <w:pgMar w:top="794" w:right="454" w:bottom="680" w:left="454" w:header="227" w:footer="45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28" w:rsidRDefault="00AF0828" w:rsidP="001A37F4">
      <w:r>
        <w:separator/>
      </w:r>
    </w:p>
  </w:endnote>
  <w:endnote w:type="continuationSeparator" w:id="0">
    <w:p w:rsidR="00AF0828" w:rsidRDefault="00AF0828" w:rsidP="001A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DE" w:rsidRDefault="001A37F4">
    <w:pPr>
      <w:pStyle w:val="a5"/>
      <w:jc w:val="center"/>
    </w:pPr>
    <w:r>
      <w:fldChar w:fldCharType="begin"/>
    </w:r>
    <w:r w:rsidR="00526A41">
      <w:rPr>
        <w:rStyle w:val="a4"/>
      </w:rPr>
      <w:instrText xml:space="preserve"> PAGE </w:instrText>
    </w:r>
    <w:r>
      <w:fldChar w:fldCharType="separate"/>
    </w:r>
    <w:r w:rsidR="003E2409">
      <w:rPr>
        <w:rStyle w:val="a4"/>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28" w:rsidRDefault="00AF0828" w:rsidP="001A37F4">
      <w:r>
        <w:separator/>
      </w:r>
    </w:p>
  </w:footnote>
  <w:footnote w:type="continuationSeparator" w:id="0">
    <w:p w:rsidR="00AF0828" w:rsidRDefault="00AF0828" w:rsidP="001A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DE" w:rsidRDefault="00AF082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6425B"/>
    <w:multiLevelType w:val="multilevel"/>
    <w:tmpl w:val="4636425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3D95072"/>
    <w:multiLevelType w:val="hybridMultilevel"/>
    <w:tmpl w:val="0E844338"/>
    <w:lvl w:ilvl="0" w:tplc="D828F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041D19"/>
    <w:multiLevelType w:val="hybridMultilevel"/>
    <w:tmpl w:val="F990D1B4"/>
    <w:lvl w:ilvl="0" w:tplc="08F265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41"/>
    <w:rsid w:val="00040377"/>
    <w:rsid w:val="00087823"/>
    <w:rsid w:val="000A1E7A"/>
    <w:rsid w:val="00105BE3"/>
    <w:rsid w:val="0013670E"/>
    <w:rsid w:val="0017470D"/>
    <w:rsid w:val="0019332F"/>
    <w:rsid w:val="001A37F4"/>
    <w:rsid w:val="002716B8"/>
    <w:rsid w:val="0031318A"/>
    <w:rsid w:val="00325E2A"/>
    <w:rsid w:val="00361230"/>
    <w:rsid w:val="00393155"/>
    <w:rsid w:val="003A4206"/>
    <w:rsid w:val="003E2409"/>
    <w:rsid w:val="003F6169"/>
    <w:rsid w:val="00414147"/>
    <w:rsid w:val="00422AE2"/>
    <w:rsid w:val="0046171B"/>
    <w:rsid w:val="00480125"/>
    <w:rsid w:val="00485C2F"/>
    <w:rsid w:val="0051246C"/>
    <w:rsid w:val="00514764"/>
    <w:rsid w:val="00514A2B"/>
    <w:rsid w:val="00526A41"/>
    <w:rsid w:val="00585903"/>
    <w:rsid w:val="005E37F0"/>
    <w:rsid w:val="005F709A"/>
    <w:rsid w:val="00652A5C"/>
    <w:rsid w:val="00693254"/>
    <w:rsid w:val="00701C33"/>
    <w:rsid w:val="007324B7"/>
    <w:rsid w:val="00751415"/>
    <w:rsid w:val="00780B1C"/>
    <w:rsid w:val="007907A6"/>
    <w:rsid w:val="007971AB"/>
    <w:rsid w:val="007E3885"/>
    <w:rsid w:val="007F503F"/>
    <w:rsid w:val="00852CC1"/>
    <w:rsid w:val="008C3C6C"/>
    <w:rsid w:val="00915C90"/>
    <w:rsid w:val="00967ACE"/>
    <w:rsid w:val="00A55BB5"/>
    <w:rsid w:val="00A975D3"/>
    <w:rsid w:val="00AF0828"/>
    <w:rsid w:val="00B1380B"/>
    <w:rsid w:val="00B65BB6"/>
    <w:rsid w:val="00BB45CB"/>
    <w:rsid w:val="00C63BBD"/>
    <w:rsid w:val="00C762D6"/>
    <w:rsid w:val="00CB0311"/>
    <w:rsid w:val="00D67FC0"/>
    <w:rsid w:val="00E60AD6"/>
    <w:rsid w:val="00E8014D"/>
    <w:rsid w:val="00E81B15"/>
    <w:rsid w:val="00F150E1"/>
    <w:rsid w:val="00F256DE"/>
    <w:rsid w:val="00FC5B24"/>
    <w:rsid w:val="00FF2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230"/>
    <w:pPr>
      <w:widowControl w:val="0"/>
      <w:jc w:val="both"/>
    </w:pPr>
  </w:style>
  <w:style w:type="character" w:styleId="a4">
    <w:name w:val="page number"/>
    <w:basedOn w:val="a0"/>
    <w:rsid w:val="00526A41"/>
  </w:style>
  <w:style w:type="paragraph" w:styleId="a5">
    <w:name w:val="footer"/>
    <w:basedOn w:val="a"/>
    <w:link w:val="Char"/>
    <w:rsid w:val="00526A41"/>
    <w:pPr>
      <w:tabs>
        <w:tab w:val="center" w:pos="4153"/>
        <w:tab w:val="right" w:pos="8306"/>
      </w:tabs>
      <w:snapToGrid w:val="0"/>
      <w:jc w:val="left"/>
    </w:pPr>
    <w:rPr>
      <w:sz w:val="18"/>
      <w:szCs w:val="18"/>
    </w:rPr>
  </w:style>
  <w:style w:type="character" w:customStyle="1" w:styleId="Char">
    <w:name w:val="页脚 Char"/>
    <w:basedOn w:val="a0"/>
    <w:link w:val="a5"/>
    <w:rsid w:val="00526A41"/>
    <w:rPr>
      <w:rFonts w:ascii="Times New Roman" w:eastAsia="宋体" w:hAnsi="Times New Roman" w:cs="Times New Roman"/>
      <w:sz w:val="18"/>
      <w:szCs w:val="18"/>
    </w:rPr>
  </w:style>
  <w:style w:type="paragraph" w:styleId="a6">
    <w:name w:val="header"/>
    <w:basedOn w:val="a"/>
    <w:link w:val="Char0"/>
    <w:rsid w:val="00526A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26A41"/>
    <w:rPr>
      <w:rFonts w:ascii="Times New Roman" w:eastAsia="宋体" w:hAnsi="Times New Roman" w:cs="Times New Roman"/>
      <w:sz w:val="18"/>
      <w:szCs w:val="18"/>
    </w:rPr>
  </w:style>
  <w:style w:type="paragraph" w:styleId="a7">
    <w:name w:val="List Paragraph"/>
    <w:basedOn w:val="a"/>
    <w:uiPriority w:val="34"/>
    <w:qFormat/>
    <w:rsid w:val="0019332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230"/>
    <w:pPr>
      <w:widowControl w:val="0"/>
      <w:jc w:val="both"/>
    </w:pPr>
  </w:style>
  <w:style w:type="character" w:styleId="a4">
    <w:name w:val="page number"/>
    <w:basedOn w:val="a0"/>
    <w:rsid w:val="00526A41"/>
  </w:style>
  <w:style w:type="paragraph" w:styleId="a5">
    <w:name w:val="footer"/>
    <w:basedOn w:val="a"/>
    <w:link w:val="Char"/>
    <w:rsid w:val="00526A41"/>
    <w:pPr>
      <w:tabs>
        <w:tab w:val="center" w:pos="4153"/>
        <w:tab w:val="right" w:pos="8306"/>
      </w:tabs>
      <w:snapToGrid w:val="0"/>
      <w:jc w:val="left"/>
    </w:pPr>
    <w:rPr>
      <w:sz w:val="18"/>
      <w:szCs w:val="18"/>
    </w:rPr>
  </w:style>
  <w:style w:type="character" w:customStyle="1" w:styleId="Char">
    <w:name w:val="页脚 Char"/>
    <w:basedOn w:val="a0"/>
    <w:link w:val="a5"/>
    <w:rsid w:val="00526A41"/>
    <w:rPr>
      <w:rFonts w:ascii="Times New Roman" w:eastAsia="宋体" w:hAnsi="Times New Roman" w:cs="Times New Roman"/>
      <w:sz w:val="18"/>
      <w:szCs w:val="18"/>
    </w:rPr>
  </w:style>
  <w:style w:type="paragraph" w:styleId="a6">
    <w:name w:val="header"/>
    <w:basedOn w:val="a"/>
    <w:link w:val="Char0"/>
    <w:rsid w:val="00526A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26A41"/>
    <w:rPr>
      <w:rFonts w:ascii="Times New Roman" w:eastAsia="宋体" w:hAnsi="Times New Roman" w:cs="Times New Roman"/>
      <w:sz w:val="18"/>
      <w:szCs w:val="18"/>
    </w:rPr>
  </w:style>
  <w:style w:type="paragraph" w:styleId="a7">
    <w:name w:val="List Paragraph"/>
    <w:basedOn w:val="a"/>
    <w:uiPriority w:val="34"/>
    <w:qFormat/>
    <w:rsid w:val="001933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xf</cp:lastModifiedBy>
  <cp:revision>20</cp:revision>
  <dcterms:created xsi:type="dcterms:W3CDTF">2019-05-22T07:35:00Z</dcterms:created>
  <dcterms:modified xsi:type="dcterms:W3CDTF">2019-05-29T00:46:00Z</dcterms:modified>
</cp:coreProperties>
</file>