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2019年度温州市建筑装饰行业</w:t>
      </w:r>
    </w:p>
    <w:p>
      <w:pPr>
        <w:ind w:firstLine="3132" w:firstLineChars="600"/>
        <w:jc w:val="both"/>
        <w:rPr>
          <w:rFonts w:hint="default" w:asciiTheme="minorEastAsia" w:hAnsiTheme="minorEastAsia" w:eastAsiaTheme="minorEastAsia" w:cstheme="minorEastAsia"/>
          <w:b/>
          <w:sz w:val="52"/>
          <w:szCs w:val="5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>信用企业</w:t>
      </w: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jc w:val="center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申报材料</w:t>
      </w:r>
    </w:p>
    <w:p>
      <w:pPr>
        <w:jc w:val="center"/>
        <w:rPr>
          <w:rFonts w:hint="eastAsia"/>
          <w:b/>
          <w:sz w:val="72"/>
          <w:szCs w:val="72"/>
          <w:lang w:eastAsia="zh-CN"/>
        </w:rPr>
      </w:pPr>
    </w:p>
    <w:p>
      <w:pPr>
        <w:jc w:val="both"/>
        <w:rPr>
          <w:rFonts w:hint="eastAsia"/>
          <w:b/>
          <w:sz w:val="44"/>
          <w:szCs w:val="44"/>
          <w:lang w:eastAsia="zh-CN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723" w:firstLineChars="2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lang w:eastAsia="zh-CN"/>
        </w:rPr>
        <w:t>申报企业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申报日期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 系 人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ind w:firstLine="1446" w:firstLineChars="400"/>
        <w:rPr>
          <w:rFonts w:hint="eastAsia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  <w:u w:val="none"/>
          <w:lang w:val="en-US" w:eastAsia="zh-CN"/>
        </w:rPr>
        <w:t>联系号码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</w:t>
      </w:r>
    </w:p>
    <w:p>
      <w:pPr>
        <w:widowControl/>
        <w:autoSpaceDE w:val="0"/>
        <w:spacing w:line="360" w:lineRule="auto"/>
        <w:ind w:firstLine="2393" w:firstLineChars="745"/>
        <w:jc w:val="left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autoSpaceDE w:val="0"/>
        <w:spacing w:line="360" w:lineRule="auto"/>
        <w:ind w:firstLine="2393" w:firstLineChars="745"/>
        <w:jc w:val="left"/>
        <w:rPr>
          <w:rFonts w:hint="eastAsia" w:ascii="宋体" w:hAnsi="宋体"/>
          <w:b/>
          <w:kern w:val="0"/>
          <w:sz w:val="32"/>
          <w:szCs w:val="32"/>
        </w:rPr>
      </w:pPr>
    </w:p>
    <w:p>
      <w:pPr>
        <w:widowControl/>
        <w:autoSpaceDE w:val="0"/>
        <w:spacing w:line="360" w:lineRule="auto"/>
        <w:ind w:firstLine="2711" w:firstLineChars="844"/>
        <w:jc w:val="left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资料</w:t>
      </w:r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装订</w:t>
      </w:r>
      <w:r>
        <w:rPr>
          <w:rFonts w:hint="eastAsia" w:ascii="宋体" w:hAnsi="宋体"/>
          <w:b/>
          <w:kern w:val="0"/>
          <w:sz w:val="32"/>
          <w:szCs w:val="32"/>
        </w:rPr>
        <w:t>和填表需知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1"/>
          <w:szCs w:val="21"/>
        </w:rPr>
      </w:pPr>
    </w:p>
    <w:p>
      <w:pPr>
        <w:widowControl/>
        <w:numPr>
          <w:ilvl w:val="0"/>
          <w:numId w:val="1"/>
        </w:numPr>
        <w:autoSpaceDE w:val="0"/>
        <w:spacing w:line="360" w:lineRule="auto"/>
        <w:ind w:left="420" w:hanging="420" w:hangingChars="15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申报资料封面上注明：申报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企业</w:t>
      </w:r>
      <w:r>
        <w:rPr>
          <w:rFonts w:hint="eastAsia" w:ascii="宋体" w:hAnsi="宋体"/>
          <w:kern w:val="0"/>
          <w:sz w:val="28"/>
          <w:szCs w:val="28"/>
        </w:rPr>
        <w:t>、申报日期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、联系人及联系号码</w:t>
      </w:r>
      <w:r>
        <w:rPr>
          <w:rFonts w:hint="eastAsia" w:ascii="宋体" w:hAnsi="宋体"/>
          <w:kern w:val="0"/>
          <w:sz w:val="28"/>
          <w:szCs w:val="28"/>
        </w:rPr>
        <w:t>等，请勿在封面印制照片或其他图案。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2、封面封底统一使用浅色硬皮纸（皱纹纸），请勿用深色封面纸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/>
          <w:kern w:val="0"/>
          <w:sz w:val="28"/>
          <w:szCs w:val="28"/>
        </w:rPr>
        <w:t>硬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纸板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widowControl/>
        <w:autoSpaceDE w:val="0"/>
        <w:spacing w:line="360" w:lineRule="auto"/>
        <w:ind w:left="560" w:hanging="560" w:hangingChars="200"/>
        <w:jc w:val="left"/>
        <w:rPr>
          <w:rFonts w:hint="eastAsia" w:ascii="宋体" w:hAnsi="宋体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kern w:val="0"/>
          <w:sz w:val="28"/>
          <w:szCs w:val="28"/>
        </w:rPr>
        <w:t>3、封面、目录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编码</w:t>
      </w:r>
      <w:r>
        <w:rPr>
          <w:rFonts w:hint="eastAsia" w:ascii="宋体" w:hAnsi="宋体"/>
          <w:kern w:val="0"/>
          <w:sz w:val="28"/>
          <w:szCs w:val="28"/>
        </w:rPr>
        <w:t>及表格一律用电脑打字且使用宋体填写。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字体应</w:t>
      </w:r>
    </w:p>
    <w:p>
      <w:pPr>
        <w:widowControl/>
        <w:autoSpaceDE w:val="0"/>
        <w:spacing w:line="360" w:lineRule="auto"/>
        <w:ind w:left="559" w:leftChars="266" w:firstLine="0" w:firstLineChars="0"/>
        <w:jc w:val="left"/>
        <w:rPr>
          <w:rFonts w:hint="eastAsia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清晰端正，一经填写不得涂改。</w:t>
      </w:r>
    </w:p>
    <w:p>
      <w:pPr>
        <w:widowControl/>
        <w:autoSpaceDE w:val="0"/>
        <w:spacing w:line="360" w:lineRule="auto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4、申报资料统一用A4纸装订成一册，谢绝活页及塑膜夹装。</w:t>
      </w:r>
    </w:p>
    <w:p>
      <w:pPr>
        <w:widowControl/>
        <w:autoSpaceDE w:val="0"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5、申报资料严格按目录的顺序装订，整本资料应正确编注页码。</w:t>
      </w:r>
    </w:p>
    <w:p>
      <w:pPr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6、所有资料及内附的表格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、复印件</w:t>
      </w:r>
      <w:r>
        <w:rPr>
          <w:rFonts w:hint="eastAsia" w:ascii="宋体" w:hAnsi="宋体"/>
          <w:kern w:val="0"/>
          <w:sz w:val="28"/>
          <w:szCs w:val="28"/>
        </w:rPr>
        <w:t>等，均须加盖单位公章。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7、根据每条目录需提供的具体内容详见文件要求。</w:t>
      </w: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/>
          <w:kern w:val="0"/>
          <w:sz w:val="28"/>
          <w:szCs w:val="28"/>
          <w:lang w:val="en-US"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目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  <w:t>录</w:t>
      </w:r>
    </w:p>
    <w:p>
      <w:pPr>
        <w:spacing w:line="600" w:lineRule="auto"/>
        <w:ind w:firstLine="3132" w:firstLineChars="600"/>
        <w:rPr>
          <w:rFonts w:hint="eastAsia" w:asciiTheme="minorEastAsia" w:hAnsiTheme="minorEastAsia" w:eastAsiaTheme="minorEastAsia" w:cstheme="minorEastAsia"/>
          <w:b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年度温州市建筑装饰行业信用企业申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二、2019年度企业信用建设业绩总结材料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三、营业执照、法人证书及身份证、资质等级证书、安全生产许可证、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技术经济管理人员执业资格（职称）证书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四、2019年度企业生产经营、财务数据情况等资料复印件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30"/>
          <w:szCs w:val="30"/>
          <w:lang w:val="en-US" w:eastAsia="zh-CN"/>
        </w:rPr>
        <w:t>五、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年度企业获得国家或省、市、县级（百强企业、优秀企业）等评优评先证书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；</w:t>
      </w:r>
      <w:r>
        <w:rPr>
          <w:rFonts w:hint="eastAsia" w:ascii="宋体" w:hAnsi="宋体" w:cs="宋体"/>
          <w:color w:val="auto"/>
          <w:kern w:val="0"/>
          <w:sz w:val="30"/>
          <w:szCs w:val="30"/>
          <w:shd w:val="clear" w:color="auto" w:fill="auto"/>
          <w:lang w:val="en-US" w:eastAsia="zh-CN"/>
        </w:rPr>
        <w:t>以及市级以上工商、税务信用等级证书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复印件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年度市级及其以上优秀建筑装饰工程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证书（含国优、省优、市优）或文件复印件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七、企业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</w:rPr>
        <w:t>质量、环境、安全健康等管理体系认证证书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复印件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val="en-US" w:eastAsia="zh-CN"/>
        </w:rPr>
        <w:t>八、2019年度企业无不良信用（失信行为）记录</w:t>
      </w: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rPr>
          <w:rFonts w:hint="eastAsia" w:ascii="宋体" w:hAnsi="宋体"/>
          <w:sz w:val="28"/>
          <w:szCs w:val="28"/>
        </w:rPr>
      </w:pPr>
    </w:p>
    <w:p>
      <w:pPr>
        <w:adjustRightInd w:val="0"/>
        <w:snapToGrid w:val="0"/>
        <w:spacing w:beforeLines="50" w:afterLines="100" w:line="276" w:lineRule="auto"/>
        <w:ind w:firstLine="720" w:firstLineChars="200"/>
        <w:jc w:val="both"/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201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  <w:lang w:val="en-US" w:eastAsia="zh-CN"/>
        </w:rPr>
        <w:t>度</w:t>
      </w:r>
      <w:r>
        <w:rPr>
          <w:rFonts w:hint="eastAsia" w:asciiTheme="minorEastAsia" w:hAnsiTheme="minorEastAsia" w:eastAsiaTheme="minorEastAsia" w:cstheme="minorEastAsia"/>
          <w:b/>
          <w:snapToGrid w:val="0"/>
          <w:kern w:val="0"/>
          <w:sz w:val="36"/>
          <w:szCs w:val="36"/>
        </w:rPr>
        <w:t>温州市建筑装饰行业信用企业申报表</w:t>
      </w:r>
    </w:p>
    <w:tbl>
      <w:tblPr>
        <w:tblStyle w:val="4"/>
        <w:tblW w:w="50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50"/>
        <w:gridCol w:w="848"/>
        <w:gridCol w:w="1979"/>
        <w:gridCol w:w="1043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98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059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邮    编</w:t>
            </w:r>
          </w:p>
        </w:tc>
        <w:tc>
          <w:tcPr>
            <w:tcW w:w="769" w:type="pc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通讯地址</w:t>
            </w:r>
          </w:p>
        </w:tc>
        <w:tc>
          <w:tcPr>
            <w:tcW w:w="3059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firstLine="361" w:firstLineChars="200"/>
              <w:jc w:val="both"/>
              <w:rPr>
                <w:rFonts w:hint="eastAsia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hAns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入会时间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法定代表人（职务）</w:t>
            </w:r>
          </w:p>
        </w:tc>
        <w:tc>
          <w:tcPr>
            <w:tcW w:w="1508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5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both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59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snapToGrid w:val="0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08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>座机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手机</w:t>
            </w:r>
          </w:p>
        </w:tc>
        <w:tc>
          <w:tcPr>
            <w:tcW w:w="1085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QQ 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b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napToGrid w:val="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snapToGrid w:val="0"/>
                <w:kern w:val="0"/>
                <w:sz w:val="18"/>
                <w:szCs w:val="18"/>
              </w:rPr>
              <w:t>E-mail</w:t>
            </w:r>
          </w:p>
        </w:tc>
        <w:tc>
          <w:tcPr>
            <w:tcW w:w="769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hAnsi="宋体" w:eastAsia="宋体"/>
                <w:b/>
                <w:snapToGrid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201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</w:rPr>
              <w:t>年度信用建设主要业绩</w:t>
            </w:r>
            <w:r>
              <w:rPr>
                <w:rFonts w:hint="eastAsia" w:hAnsi="宋体"/>
                <w:b/>
                <w:snapToGrid w:val="0"/>
                <w:kern w:val="0"/>
                <w:sz w:val="18"/>
                <w:szCs w:val="18"/>
                <w:lang w:val="en-US" w:eastAsia="zh-CN"/>
              </w:rPr>
              <w:t>简述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snapToGrid w:val="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59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企业申报意    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rFonts w:hint="eastAsia"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初审意见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                              （公章）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评委会</w:t>
            </w:r>
          </w:p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评定意见</w:t>
            </w:r>
          </w:p>
        </w:tc>
        <w:tc>
          <w:tcPr>
            <w:tcW w:w="4401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rFonts w:ascii="仿宋_GB2312" w:hAnsi="华文中宋" w:eastAsia="仿宋_GB2312"/>
                <w:szCs w:val="21"/>
              </w:rPr>
            </w:pPr>
          </w:p>
          <w:p>
            <w:pPr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Cs w:val="21"/>
              </w:rPr>
              <w:t>负责人签字：　　　　　　　　　　　　　　　　　　　　　　　  年　　月　　日</w:t>
            </w:r>
          </w:p>
        </w:tc>
      </w:tr>
    </w:tbl>
    <w:p>
      <w:pPr>
        <w:jc w:val="both"/>
        <w:rPr>
          <w:b/>
          <w:sz w:val="18"/>
          <w:szCs w:val="18"/>
        </w:rPr>
      </w:pPr>
      <w:bookmarkStart w:id="0" w:name="_GoBack"/>
      <w:bookmarkEnd w:id="0"/>
    </w:p>
    <w:p>
      <w:pPr>
        <w:rPr>
          <w:b/>
          <w:sz w:val="10"/>
          <w:szCs w:val="10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181" w:right="1588" w:bottom="1418" w:left="1588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1BE4"/>
    <w:multiLevelType w:val="singleLevel"/>
    <w:tmpl w:val="0B6B1B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7A4"/>
    <w:rsid w:val="0018393B"/>
    <w:rsid w:val="002B659A"/>
    <w:rsid w:val="009207A4"/>
    <w:rsid w:val="009B39B7"/>
    <w:rsid w:val="00EF57EF"/>
    <w:rsid w:val="05651C43"/>
    <w:rsid w:val="1B1A5928"/>
    <w:rsid w:val="1BF63884"/>
    <w:rsid w:val="2F993DB3"/>
    <w:rsid w:val="3DD445CB"/>
    <w:rsid w:val="43AA6CA5"/>
    <w:rsid w:val="4B063B71"/>
    <w:rsid w:val="4CE9527C"/>
    <w:rsid w:val="5079619C"/>
    <w:rsid w:val="50AE7686"/>
    <w:rsid w:val="50CF116D"/>
    <w:rsid w:val="65644316"/>
    <w:rsid w:val="6F2442CB"/>
    <w:rsid w:val="74B23850"/>
    <w:rsid w:val="7FD6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192</Words>
  <Characters>1097</Characters>
  <Lines>9</Lines>
  <Paragraphs>2</Paragraphs>
  <TotalTime>2</TotalTime>
  <ScaleCrop>false</ScaleCrop>
  <LinksUpToDate>false</LinksUpToDate>
  <CharactersWithSpaces>1287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2018-05-29T02:28:00Z</dcterms:created>
  <dc:creator>Administrator</dc:creator>
  <cp:lastModifiedBy>吴小江</cp:lastModifiedBy>
  <dcterms:modified xsi:type="dcterms:W3CDTF">2020-06-28T01:00:19Z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